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D35" w:rsidRDefault="00717D35">
      <w:bookmarkStart w:id="0" w:name="_GoBack"/>
      <w:bookmarkEnd w:id="0"/>
    </w:p>
    <w:tbl>
      <w:tblPr>
        <w:tblW w:w="11340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3359"/>
        <w:gridCol w:w="7981"/>
      </w:tblGrid>
      <w:tr w:rsidR="00496734" w:rsidRPr="004B05E6" w:rsidTr="0009375A">
        <w:tc>
          <w:tcPr>
            <w:tcW w:w="113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6734" w:rsidRPr="006419C6" w:rsidRDefault="00496734" w:rsidP="0009375A">
            <w:pPr>
              <w:spacing w:before="150" w:after="150" w:line="240" w:lineRule="auto"/>
              <w:jc w:val="center"/>
              <w:outlineLvl w:val="3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6419C6">
              <w:rPr>
                <w:rFonts w:ascii="Times New Roman" w:hAnsi="Times New Roman"/>
                <w:sz w:val="28"/>
                <w:szCs w:val="28"/>
                <w:lang w:eastAsia="ru-RU"/>
              </w:rPr>
              <w:t>РОССИЙСКАЯ  ФЕДЕРАЦИЯ</w:t>
            </w:r>
          </w:p>
        </w:tc>
      </w:tr>
      <w:tr w:rsidR="00496734" w:rsidRPr="004B05E6" w:rsidTr="0009375A">
        <w:tc>
          <w:tcPr>
            <w:tcW w:w="113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6734" w:rsidRPr="006419C6" w:rsidRDefault="00496734" w:rsidP="0009375A">
            <w:pPr>
              <w:spacing w:before="150" w:after="150" w:line="240" w:lineRule="auto"/>
              <w:jc w:val="center"/>
              <w:outlineLvl w:val="3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6419C6">
              <w:rPr>
                <w:rFonts w:ascii="Times New Roman" w:hAnsi="Times New Roman"/>
                <w:sz w:val="28"/>
                <w:szCs w:val="28"/>
                <w:lang w:eastAsia="ru-RU"/>
              </w:rPr>
              <w:t>Общество  с  ограниченной   ответственностью</w:t>
            </w:r>
          </w:p>
        </w:tc>
      </w:tr>
      <w:tr w:rsidR="00496734" w:rsidRPr="004B05E6" w:rsidTr="0009375A">
        <w:tc>
          <w:tcPr>
            <w:tcW w:w="113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6734" w:rsidRPr="006419C6" w:rsidRDefault="00496734" w:rsidP="0009375A">
            <w:pPr>
              <w:spacing w:before="150" w:after="150" w:line="240" w:lineRule="auto"/>
              <w:jc w:val="center"/>
              <w:outlineLvl w:val="3"/>
              <w:rPr>
                <w:rFonts w:ascii="Times New Roman" w:hAnsi="Times New Roman"/>
                <w:sz w:val="36"/>
                <w:szCs w:val="36"/>
                <w:lang w:eastAsia="ru-RU"/>
              </w:rPr>
            </w:pPr>
            <w:r w:rsidRPr="006419C6">
              <w:rPr>
                <w:rFonts w:ascii="Times New Roman" w:hAnsi="Times New Roman"/>
                <w:b/>
                <w:bCs/>
                <w:sz w:val="36"/>
                <w:szCs w:val="36"/>
                <w:lang w:eastAsia="ru-RU"/>
              </w:rPr>
              <w:t>«СТРОЙДОМ - XXI»</w:t>
            </w:r>
          </w:p>
        </w:tc>
      </w:tr>
      <w:tr w:rsidR="00496734" w:rsidRPr="004B05E6" w:rsidTr="00717D35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6734" w:rsidRPr="0062488C" w:rsidRDefault="00496734" w:rsidP="0009375A">
            <w:pPr>
              <w:spacing w:before="150" w:after="150" w:line="240" w:lineRule="auto"/>
              <w:outlineLvl w:val="3"/>
              <w:rPr>
                <w:rFonts w:ascii="Times New Roman" w:hAnsi="Times New Roman"/>
                <w:lang w:eastAsia="ru-RU"/>
              </w:rPr>
            </w:pPr>
            <w:smartTag w:uri="urn:schemas-microsoft-com:office:smarttags" w:element="metricconverter">
              <w:smartTagPr>
                <w:attr w:name="ProductID" w:val="241031, г"/>
              </w:smartTagPr>
              <w:r w:rsidRPr="0062488C">
                <w:rPr>
                  <w:rFonts w:ascii="Times New Roman" w:hAnsi="Times New Roman"/>
                  <w:lang w:eastAsia="ru-RU"/>
                </w:rPr>
                <w:t>241031, г</w:t>
              </w:r>
            </w:smartTag>
            <w:r w:rsidRPr="0062488C">
              <w:rPr>
                <w:rFonts w:ascii="Times New Roman" w:hAnsi="Times New Roman"/>
                <w:lang w:eastAsia="ru-RU"/>
              </w:rPr>
              <w:t>.Брянск, ул. Речная, 99а</w:t>
            </w:r>
          </w:p>
          <w:p w:rsidR="00496734" w:rsidRPr="0062488C" w:rsidRDefault="00496734" w:rsidP="0009375A">
            <w:pPr>
              <w:spacing w:before="150" w:after="150" w:line="240" w:lineRule="auto"/>
              <w:outlineLvl w:val="3"/>
              <w:rPr>
                <w:rFonts w:ascii="Times New Roman" w:hAnsi="Times New Roman"/>
                <w:lang w:eastAsia="ru-RU"/>
              </w:rPr>
            </w:pPr>
            <w:r w:rsidRPr="0062488C">
              <w:rPr>
                <w:rFonts w:ascii="Times New Roman" w:hAnsi="Times New Roman"/>
                <w:lang w:eastAsia="ru-RU"/>
              </w:rPr>
              <w:t>тел. (4832) 59-05-35</w:t>
            </w:r>
          </w:p>
          <w:p w:rsidR="00496734" w:rsidRPr="0062488C" w:rsidRDefault="00496734" w:rsidP="0009375A">
            <w:pPr>
              <w:spacing w:before="150" w:after="150" w:line="240" w:lineRule="auto"/>
              <w:outlineLvl w:val="3"/>
              <w:rPr>
                <w:rFonts w:ascii="Times New Roman" w:hAnsi="Times New Roman"/>
                <w:lang w:eastAsia="ru-RU"/>
              </w:rPr>
            </w:pPr>
            <w:r w:rsidRPr="0062488C">
              <w:rPr>
                <w:rFonts w:ascii="Times New Roman" w:hAnsi="Times New Roman"/>
                <w:lang w:eastAsia="ru-RU"/>
              </w:rPr>
              <w:t>факс (4832) 59-05-36</w:t>
            </w:r>
          </w:p>
          <w:p w:rsidR="00496734" w:rsidRPr="0062488C" w:rsidRDefault="00496734" w:rsidP="0009375A">
            <w:pPr>
              <w:spacing w:before="150" w:after="150" w:line="240" w:lineRule="auto"/>
              <w:outlineLvl w:val="3"/>
              <w:rPr>
                <w:rFonts w:ascii="Times New Roman" w:hAnsi="Times New Roman"/>
                <w:lang w:eastAsia="ru-RU"/>
              </w:rPr>
            </w:pPr>
            <w:r w:rsidRPr="0062488C">
              <w:rPr>
                <w:rFonts w:ascii="Times New Roman" w:hAnsi="Times New Roman"/>
                <w:lang w:eastAsia="ru-RU"/>
              </w:rPr>
              <w:t>e-mail: </w:t>
            </w:r>
            <w:hyperlink r:id="rId6" w:history="1">
              <w:r w:rsidRPr="004B05E6">
                <w:rPr>
                  <w:rStyle w:val="a4"/>
                  <w:rFonts w:ascii="Times New Roman" w:hAnsi="Times New Roman"/>
                  <w:lang w:eastAsia="ru-RU"/>
                </w:rPr>
                <w:t>stroidom21</w:t>
              </w:r>
              <w:r w:rsidRPr="004B05E6">
                <w:rPr>
                  <w:rStyle w:val="a4"/>
                  <w:rFonts w:ascii="Times New Roman" w:hAnsi="Times New Roman"/>
                  <w:lang w:val="en-US" w:eastAsia="ru-RU"/>
                </w:rPr>
                <w:t>vek</w:t>
              </w:r>
              <w:r w:rsidRPr="004B05E6">
                <w:rPr>
                  <w:rStyle w:val="a4"/>
                  <w:rFonts w:ascii="Times New Roman" w:hAnsi="Times New Roman"/>
                  <w:lang w:eastAsia="ru-RU"/>
                </w:rPr>
                <w:t>@mail.ru</w:t>
              </w:r>
            </w:hyperlink>
          </w:p>
        </w:tc>
        <w:tc>
          <w:tcPr>
            <w:tcW w:w="734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6734" w:rsidRPr="0062488C" w:rsidRDefault="00496734" w:rsidP="006419C6">
            <w:pPr>
              <w:spacing w:before="150" w:after="150" w:line="240" w:lineRule="auto"/>
              <w:outlineLvl w:val="3"/>
              <w:rPr>
                <w:rFonts w:ascii="Times New Roman" w:hAnsi="Times New Roman"/>
                <w:lang w:eastAsia="ru-RU"/>
              </w:rPr>
            </w:pPr>
            <w:r w:rsidRPr="0062488C">
              <w:rPr>
                <w:rFonts w:ascii="Times New Roman" w:hAnsi="Times New Roman"/>
                <w:lang w:eastAsia="ru-RU"/>
              </w:rPr>
              <w:t xml:space="preserve">                     </w:t>
            </w:r>
            <w:r>
              <w:rPr>
                <w:rFonts w:ascii="Times New Roman" w:hAnsi="Times New Roman"/>
                <w:lang w:eastAsia="ru-RU"/>
              </w:rPr>
              <w:t xml:space="preserve">     </w:t>
            </w:r>
            <w:r w:rsidRPr="0062488C">
              <w:rPr>
                <w:rFonts w:ascii="Times New Roman" w:hAnsi="Times New Roman"/>
                <w:lang w:eastAsia="ru-RU"/>
              </w:rPr>
              <w:t xml:space="preserve">     ИНН 3255042919, КПП 325701001</w:t>
            </w:r>
          </w:p>
          <w:p w:rsidR="00496734" w:rsidRPr="0062488C" w:rsidRDefault="00496734" w:rsidP="0009375A">
            <w:pPr>
              <w:spacing w:before="150" w:after="150" w:line="240" w:lineRule="auto"/>
              <w:outlineLvl w:val="3"/>
              <w:rPr>
                <w:rFonts w:ascii="Times New Roman" w:hAnsi="Times New Roman"/>
                <w:lang w:eastAsia="ru-RU"/>
              </w:rPr>
            </w:pPr>
            <w:r w:rsidRPr="0062488C">
              <w:rPr>
                <w:rFonts w:ascii="Times New Roman" w:hAnsi="Times New Roman"/>
                <w:lang w:eastAsia="ru-RU"/>
              </w:rPr>
              <w:t xml:space="preserve">                    </w:t>
            </w:r>
            <w:r>
              <w:rPr>
                <w:rFonts w:ascii="Times New Roman" w:hAnsi="Times New Roman"/>
                <w:lang w:eastAsia="ru-RU"/>
              </w:rPr>
              <w:t xml:space="preserve">     </w:t>
            </w:r>
            <w:r w:rsidRPr="0062488C">
              <w:rPr>
                <w:rFonts w:ascii="Times New Roman" w:hAnsi="Times New Roman"/>
                <w:lang w:eastAsia="ru-RU"/>
              </w:rPr>
              <w:t xml:space="preserve">      р/с 40702810300047104339</w:t>
            </w:r>
          </w:p>
          <w:p w:rsidR="00496734" w:rsidRPr="0062488C" w:rsidRDefault="00496734" w:rsidP="0009375A">
            <w:pPr>
              <w:spacing w:before="150" w:after="150" w:line="240" w:lineRule="auto"/>
              <w:outlineLvl w:val="3"/>
              <w:rPr>
                <w:rFonts w:ascii="Times New Roman" w:hAnsi="Times New Roman"/>
                <w:lang w:eastAsia="ru-RU"/>
              </w:rPr>
            </w:pPr>
            <w:r w:rsidRPr="0062488C">
              <w:rPr>
                <w:rFonts w:ascii="Times New Roman" w:hAnsi="Times New Roman"/>
                <w:lang w:eastAsia="ru-RU"/>
              </w:rPr>
              <w:t xml:space="preserve">                       </w:t>
            </w:r>
            <w:r>
              <w:rPr>
                <w:rFonts w:ascii="Times New Roman" w:hAnsi="Times New Roman"/>
                <w:lang w:eastAsia="ru-RU"/>
              </w:rPr>
              <w:t xml:space="preserve">    </w:t>
            </w:r>
            <w:r w:rsidRPr="0062488C">
              <w:rPr>
                <w:rFonts w:ascii="Times New Roman" w:hAnsi="Times New Roman"/>
                <w:lang w:eastAsia="ru-RU"/>
              </w:rPr>
              <w:t xml:space="preserve">   Ф-ле БАНКА ГПБ (АО) в г. Туле</w:t>
            </w:r>
          </w:p>
          <w:p w:rsidR="00496734" w:rsidRPr="0062488C" w:rsidRDefault="00496734" w:rsidP="0009375A">
            <w:pPr>
              <w:spacing w:before="150" w:after="150" w:line="240" w:lineRule="auto"/>
              <w:outlineLvl w:val="3"/>
              <w:rPr>
                <w:rFonts w:ascii="Times New Roman" w:hAnsi="Times New Roman"/>
                <w:lang w:eastAsia="ru-RU"/>
              </w:rPr>
            </w:pPr>
            <w:r w:rsidRPr="0062488C">
              <w:rPr>
                <w:rFonts w:ascii="Times New Roman" w:hAnsi="Times New Roman"/>
                <w:lang w:eastAsia="ru-RU"/>
              </w:rPr>
              <w:t xml:space="preserve">                      </w:t>
            </w:r>
            <w:r>
              <w:rPr>
                <w:rFonts w:ascii="Times New Roman" w:hAnsi="Times New Roman"/>
                <w:lang w:eastAsia="ru-RU"/>
              </w:rPr>
              <w:t xml:space="preserve">    </w:t>
            </w:r>
            <w:r w:rsidRPr="0062488C">
              <w:rPr>
                <w:rFonts w:ascii="Times New Roman" w:hAnsi="Times New Roman"/>
                <w:lang w:eastAsia="ru-RU"/>
              </w:rPr>
              <w:t xml:space="preserve">    к/с 30101810700000000716, БИК 047003716</w:t>
            </w:r>
          </w:p>
        </w:tc>
      </w:tr>
    </w:tbl>
    <w:p w:rsidR="00496734" w:rsidRDefault="00496734" w:rsidP="006419C6">
      <w:pPr>
        <w:pStyle w:val="a3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496734" w:rsidRDefault="00496734" w:rsidP="006419C6">
      <w:pPr>
        <w:pStyle w:val="a3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496734" w:rsidRDefault="00496734" w:rsidP="006419C6">
      <w:pPr>
        <w:pStyle w:val="a3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496734" w:rsidRPr="0062488C" w:rsidRDefault="00496734" w:rsidP="006419C6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2488C">
        <w:rPr>
          <w:rFonts w:ascii="Times New Roman" w:hAnsi="Times New Roman"/>
          <w:b/>
          <w:sz w:val="28"/>
          <w:szCs w:val="28"/>
          <w:lang w:eastAsia="ru-RU"/>
        </w:rPr>
        <w:t>ПРОЕКТНАЯ ДЕКЛАРАЦИЯ</w:t>
      </w:r>
    </w:p>
    <w:p w:rsidR="00496734" w:rsidRPr="006419C6" w:rsidRDefault="00496734" w:rsidP="006419C6">
      <w:pPr>
        <w:pStyle w:val="a3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6419C6">
        <w:rPr>
          <w:rFonts w:ascii="Times New Roman" w:hAnsi="Times New Roman"/>
          <w:sz w:val="28"/>
          <w:szCs w:val="28"/>
          <w:lang w:eastAsia="ru-RU"/>
        </w:rPr>
        <w:t>по строительству многоквартирного многоэтажного жилого дома</w:t>
      </w:r>
    </w:p>
    <w:p w:rsidR="00496734" w:rsidRDefault="00496734" w:rsidP="006419C6">
      <w:pPr>
        <w:pStyle w:val="a3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6419C6">
        <w:rPr>
          <w:rFonts w:ascii="Times New Roman" w:hAnsi="Times New Roman"/>
          <w:sz w:val="28"/>
          <w:szCs w:val="28"/>
          <w:lang w:eastAsia="ru-RU"/>
        </w:rPr>
        <w:t>по ул. Клары Цеткин в Володарском районе города Брянска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496734" w:rsidRDefault="00496734" w:rsidP="006419C6">
      <w:pPr>
        <w:pStyle w:val="a3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9E6B54">
        <w:rPr>
          <w:rFonts w:ascii="Times New Roman" w:hAnsi="Times New Roman"/>
          <w:sz w:val="24"/>
          <w:szCs w:val="24"/>
          <w:lang w:eastAsia="ru-RU"/>
        </w:rPr>
        <w:t>(поз. 1.1 1-й этап</w:t>
      </w:r>
      <w:r>
        <w:rPr>
          <w:rFonts w:ascii="Times New Roman" w:hAnsi="Times New Roman"/>
          <w:sz w:val="24"/>
          <w:szCs w:val="24"/>
          <w:lang w:eastAsia="ru-RU"/>
        </w:rPr>
        <w:t xml:space="preserve"> общая площадь квартир 5364,68 кв.м</w:t>
      </w:r>
      <w:r w:rsidRPr="009E6B54">
        <w:rPr>
          <w:rFonts w:ascii="Times New Roman" w:hAnsi="Times New Roman"/>
          <w:sz w:val="24"/>
          <w:szCs w:val="24"/>
          <w:lang w:eastAsia="ru-RU"/>
        </w:rPr>
        <w:t xml:space="preserve">, </w:t>
      </w:r>
    </w:p>
    <w:p w:rsidR="00496734" w:rsidRPr="009E6B54" w:rsidRDefault="00496734" w:rsidP="006419C6">
      <w:pPr>
        <w:pStyle w:val="a3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9E6B54">
        <w:rPr>
          <w:rFonts w:ascii="Times New Roman" w:hAnsi="Times New Roman"/>
          <w:sz w:val="24"/>
          <w:szCs w:val="24"/>
          <w:lang w:eastAsia="ru-RU"/>
        </w:rPr>
        <w:t>поз. 1.2. 2-й этап</w:t>
      </w:r>
      <w:r w:rsidRPr="007716A1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общая площадь квартир 4754,10 кв.м </w:t>
      </w:r>
      <w:r w:rsidRPr="009E6B54">
        <w:rPr>
          <w:rFonts w:ascii="Times New Roman" w:hAnsi="Times New Roman"/>
          <w:sz w:val="24"/>
          <w:szCs w:val="24"/>
          <w:lang w:eastAsia="ru-RU"/>
        </w:rPr>
        <w:t>).</w:t>
      </w:r>
    </w:p>
    <w:p w:rsidR="00496734" w:rsidRPr="00B24A13" w:rsidRDefault="00496734" w:rsidP="006419C6">
      <w:pPr>
        <w:pStyle w:val="a3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106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985"/>
        <w:gridCol w:w="7655"/>
      </w:tblGrid>
      <w:tr w:rsidR="00496734" w:rsidRPr="004B05E6" w:rsidTr="00B25C57">
        <w:trPr>
          <w:trHeight w:val="465"/>
        </w:trPr>
        <w:tc>
          <w:tcPr>
            <w:tcW w:w="10640" w:type="dxa"/>
            <w:gridSpan w:val="2"/>
            <w:tcBorders>
              <w:top w:val="outset" w:sz="6" w:space="0" w:color="auto"/>
              <w:bottom w:val="outset" w:sz="6" w:space="0" w:color="auto"/>
            </w:tcBorders>
          </w:tcPr>
          <w:p w:rsidR="00496734" w:rsidRPr="00B25C57" w:rsidRDefault="00496734" w:rsidP="00B25C57">
            <w:pPr>
              <w:spacing w:before="300" w:after="150" w:line="240" w:lineRule="auto"/>
              <w:outlineLvl w:val="1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B25C5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ИНФОРМАЦИЯ О ЗАСТРОЙЩИКЕ</w:t>
            </w:r>
          </w:p>
        </w:tc>
      </w:tr>
      <w:tr w:rsidR="00496734" w:rsidRPr="004B05E6" w:rsidTr="00FD454B">
        <w:tc>
          <w:tcPr>
            <w:tcW w:w="29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6734" w:rsidRPr="004B05E6" w:rsidRDefault="00496734" w:rsidP="00BB5433">
            <w:pPr>
              <w:pStyle w:val="a3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4B05E6">
              <w:rPr>
                <w:rFonts w:ascii="Times New Roman" w:hAnsi="Times New Roman"/>
                <w:lang w:eastAsia="ru-RU"/>
              </w:rPr>
              <w:t>Наименование застройщика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96734" w:rsidRPr="004B05E6" w:rsidRDefault="00496734" w:rsidP="00BB5433">
            <w:pPr>
              <w:pStyle w:val="a3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4B05E6">
              <w:rPr>
                <w:rFonts w:ascii="Times New Roman" w:hAnsi="Times New Roman"/>
                <w:b/>
                <w:bCs/>
                <w:lang w:eastAsia="ru-RU"/>
              </w:rPr>
              <w:t>Общество с ограниченной ответственностью «Стройдом - XXI</w:t>
            </w:r>
            <w:r w:rsidRPr="004B05E6">
              <w:rPr>
                <w:rFonts w:ascii="Times New Roman" w:hAnsi="Times New Roman"/>
                <w:b/>
                <w:bCs/>
                <w:i/>
                <w:iCs/>
                <w:lang w:eastAsia="ru-RU"/>
              </w:rPr>
              <w:t>»</w:t>
            </w:r>
            <w:r w:rsidRPr="004B05E6">
              <w:rPr>
                <w:rFonts w:ascii="Times New Roman" w:hAnsi="Times New Roman"/>
                <w:b/>
                <w:bCs/>
                <w:lang w:eastAsia="ru-RU"/>
              </w:rPr>
              <w:t> </w:t>
            </w:r>
            <w:r w:rsidRPr="004B05E6">
              <w:rPr>
                <w:rFonts w:ascii="Times New Roman" w:hAnsi="Times New Roman"/>
                <w:lang w:eastAsia="ru-RU"/>
              </w:rPr>
              <w:t>,</w:t>
            </w:r>
          </w:p>
        </w:tc>
      </w:tr>
      <w:tr w:rsidR="00496734" w:rsidRPr="004B05E6" w:rsidTr="00FD454B">
        <w:tc>
          <w:tcPr>
            <w:tcW w:w="29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6734" w:rsidRPr="004B05E6" w:rsidRDefault="00496734" w:rsidP="00BB5433">
            <w:pPr>
              <w:pStyle w:val="a3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4B05E6">
              <w:rPr>
                <w:rFonts w:ascii="Times New Roman" w:hAnsi="Times New Roman"/>
                <w:lang w:eastAsia="ru-RU"/>
              </w:rPr>
              <w:t>Место нахождения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96734" w:rsidRPr="004B05E6" w:rsidRDefault="00496734" w:rsidP="00BB5433">
            <w:pPr>
              <w:pStyle w:val="a3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4B05E6">
              <w:rPr>
                <w:rFonts w:ascii="Times New Roman" w:hAnsi="Times New Roman"/>
                <w:lang w:eastAsia="ru-RU"/>
              </w:rPr>
              <w:t>241031, город Брянск, Володарский район, улица Речная, 99а, тел. (4832) 59-05-35, факс (4832) 59-05-36</w:t>
            </w:r>
          </w:p>
        </w:tc>
      </w:tr>
      <w:tr w:rsidR="00496734" w:rsidRPr="004B05E6" w:rsidTr="00FD454B">
        <w:tc>
          <w:tcPr>
            <w:tcW w:w="29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6734" w:rsidRPr="004B05E6" w:rsidRDefault="00496734" w:rsidP="00BB5433">
            <w:pPr>
              <w:pStyle w:val="a3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4B05E6">
              <w:rPr>
                <w:rFonts w:ascii="Times New Roman" w:hAnsi="Times New Roman"/>
                <w:lang w:eastAsia="ru-RU"/>
              </w:rPr>
              <w:t>Руководитель</w:t>
            </w:r>
            <w:r w:rsidRPr="004B05E6">
              <w:rPr>
                <w:rFonts w:ascii="Times New Roman" w:hAnsi="Times New Roman"/>
                <w:lang w:eastAsia="ru-RU"/>
              </w:rPr>
              <w:br/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96734" w:rsidRPr="004B05E6" w:rsidRDefault="00496734" w:rsidP="00BB5433">
            <w:pPr>
              <w:pStyle w:val="a3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4B05E6">
              <w:rPr>
                <w:rFonts w:ascii="Times New Roman" w:hAnsi="Times New Roman"/>
                <w:lang w:eastAsia="ru-RU"/>
              </w:rPr>
              <w:t>Директор – Артенина Татьяна Ивановна</w:t>
            </w:r>
            <w:r w:rsidRPr="004B05E6">
              <w:rPr>
                <w:rFonts w:ascii="Times New Roman" w:hAnsi="Times New Roman"/>
                <w:lang w:eastAsia="ru-RU"/>
              </w:rPr>
              <w:br/>
            </w:r>
          </w:p>
        </w:tc>
      </w:tr>
      <w:tr w:rsidR="00496734" w:rsidRPr="004B05E6" w:rsidTr="00FD454B">
        <w:tc>
          <w:tcPr>
            <w:tcW w:w="29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6734" w:rsidRPr="004B05E6" w:rsidRDefault="00496734" w:rsidP="00BB5433">
            <w:pPr>
              <w:pStyle w:val="a3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4B05E6">
              <w:rPr>
                <w:rFonts w:ascii="Times New Roman" w:hAnsi="Times New Roman"/>
                <w:lang w:eastAsia="ru-RU"/>
              </w:rPr>
              <w:t>Режим работы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96734" w:rsidRPr="004B05E6" w:rsidRDefault="00496734" w:rsidP="00BB5433">
            <w:pPr>
              <w:pStyle w:val="a3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4B05E6">
              <w:rPr>
                <w:rFonts w:ascii="Times New Roman" w:hAnsi="Times New Roman"/>
                <w:lang w:eastAsia="ru-RU"/>
              </w:rPr>
              <w:t>Понедельник-пятница: 8.00 до 16.30, обед с 12.00 до 12.30,</w:t>
            </w:r>
            <w:r w:rsidRPr="004B05E6">
              <w:rPr>
                <w:rFonts w:ascii="Times New Roman" w:hAnsi="Times New Roman"/>
                <w:sz w:val="27"/>
                <w:szCs w:val="27"/>
                <w:lang w:eastAsia="ru-RU"/>
              </w:rPr>
              <w:br/>
            </w:r>
            <w:r w:rsidRPr="004B05E6">
              <w:rPr>
                <w:rFonts w:ascii="Times New Roman" w:hAnsi="Times New Roman"/>
                <w:lang w:eastAsia="ru-RU"/>
              </w:rPr>
              <w:t>Суббота, воскресенье – выходные</w:t>
            </w:r>
          </w:p>
        </w:tc>
      </w:tr>
      <w:tr w:rsidR="00496734" w:rsidRPr="004B05E6" w:rsidTr="00FD454B">
        <w:tc>
          <w:tcPr>
            <w:tcW w:w="29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6734" w:rsidRPr="004B05E6" w:rsidRDefault="00496734" w:rsidP="00BB5433">
            <w:pPr>
              <w:pStyle w:val="a3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4B05E6">
              <w:rPr>
                <w:rFonts w:ascii="Times New Roman" w:hAnsi="Times New Roman"/>
                <w:lang w:eastAsia="ru-RU"/>
              </w:rPr>
              <w:t> ИНН, КПП, дата и номер государственной регистрации в качестве юридического лица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96734" w:rsidRPr="004B05E6" w:rsidRDefault="00496734" w:rsidP="00BB5433">
            <w:pPr>
              <w:pStyle w:val="a3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4B05E6">
              <w:rPr>
                <w:rFonts w:ascii="Times New Roman" w:hAnsi="Times New Roman"/>
                <w:lang w:eastAsia="ru-RU"/>
              </w:rPr>
              <w:t>ИНН 3255042919, КПП 325701001, Устав  зарегистрирован 05 июля 2004 года Межрайонной инспекцией МНС России № 15 по Брянской области за основным государственным регистрационным № 1043266005331, свидетельство 32 000681746</w:t>
            </w:r>
          </w:p>
        </w:tc>
      </w:tr>
      <w:tr w:rsidR="00496734" w:rsidRPr="004B05E6" w:rsidTr="00FD454B">
        <w:tc>
          <w:tcPr>
            <w:tcW w:w="29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6734" w:rsidRPr="004B05E6" w:rsidRDefault="00496734" w:rsidP="00BB5433">
            <w:pPr>
              <w:pStyle w:val="a3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4B05E6">
              <w:rPr>
                <w:rFonts w:ascii="Times New Roman" w:hAnsi="Times New Roman"/>
                <w:lang w:eastAsia="ru-RU"/>
              </w:rPr>
              <w:t>Учредители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96734" w:rsidRPr="004B05E6" w:rsidRDefault="00496734" w:rsidP="00BB5433">
            <w:pPr>
              <w:pStyle w:val="a3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4B05E6">
              <w:rPr>
                <w:rFonts w:ascii="Times New Roman" w:hAnsi="Times New Roman"/>
                <w:lang w:eastAsia="ru-RU"/>
              </w:rPr>
              <w:t>1. Серпик Григорий Давидович 100% голосов,</w:t>
            </w:r>
          </w:p>
          <w:p w:rsidR="00496734" w:rsidRPr="004B05E6" w:rsidRDefault="00496734" w:rsidP="00BB5433">
            <w:pPr>
              <w:pStyle w:val="a3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4B05E6">
              <w:rPr>
                <w:rFonts w:ascii="Times New Roman" w:hAnsi="Times New Roman"/>
                <w:lang w:eastAsia="ru-RU"/>
              </w:rPr>
              <w:t>На основании Протокола от 11.07.2014г Внеочередного общего собрания участников Стройдом-XXI».</w:t>
            </w:r>
          </w:p>
        </w:tc>
      </w:tr>
      <w:tr w:rsidR="00496734" w:rsidRPr="004B05E6" w:rsidTr="00FD454B">
        <w:tc>
          <w:tcPr>
            <w:tcW w:w="29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6734" w:rsidRPr="004B05E6" w:rsidRDefault="00496734" w:rsidP="00BB5433">
            <w:pPr>
              <w:pStyle w:val="a3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4B05E6">
              <w:rPr>
                <w:rFonts w:ascii="Times New Roman" w:hAnsi="Times New Roman"/>
                <w:lang w:eastAsia="ru-RU"/>
              </w:rPr>
              <w:t>Наименование объектов недвижимости, в строительстве которых принимал участие Застройщик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96734" w:rsidRPr="004B05E6" w:rsidRDefault="00496734" w:rsidP="00BB5433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4B05E6">
              <w:rPr>
                <w:rFonts w:ascii="Times New Roman" w:hAnsi="Times New Roman"/>
                <w:lang w:eastAsia="ru-RU"/>
              </w:rPr>
              <w:t>- 10-этажный кирпичный 130-квартирный жилой дом строительной позиции 3 по улице Розы Люксембург, 47.</w:t>
            </w:r>
            <w:r w:rsidRPr="004B05E6">
              <w:rPr>
                <w:rFonts w:ascii="Times New Roman" w:hAnsi="Times New Roman"/>
                <w:sz w:val="27"/>
                <w:szCs w:val="27"/>
                <w:lang w:eastAsia="ru-RU"/>
              </w:rPr>
              <w:br/>
            </w:r>
            <w:r w:rsidRPr="004B05E6">
              <w:rPr>
                <w:rFonts w:ascii="Times New Roman" w:hAnsi="Times New Roman"/>
                <w:lang w:eastAsia="ru-RU"/>
              </w:rPr>
              <w:t>- 10-этажный кирпичный, жилой дом строительной позиции № 4 (по генплану), первая и вторая очереди по улице Краснофлотской, 7 в Володарском районе города Брянска.</w:t>
            </w:r>
            <w:r w:rsidRPr="004B05E6">
              <w:rPr>
                <w:rFonts w:ascii="Times New Roman" w:hAnsi="Times New Roman"/>
                <w:sz w:val="27"/>
                <w:szCs w:val="27"/>
                <w:lang w:eastAsia="ru-RU"/>
              </w:rPr>
              <w:br/>
            </w:r>
            <w:r w:rsidRPr="004B05E6">
              <w:rPr>
                <w:rFonts w:ascii="Times New Roman" w:hAnsi="Times New Roman"/>
                <w:lang w:eastAsia="ru-RU"/>
              </w:rPr>
              <w:t>- жилой дом с квартирами в двух уровнях и встроенными помещениями по улице Красный Маяк, 1 в Володарском районе города Брянска.</w:t>
            </w:r>
          </w:p>
          <w:p w:rsidR="00496734" w:rsidRPr="004B05E6" w:rsidRDefault="00496734" w:rsidP="00BB5433">
            <w:pPr>
              <w:pStyle w:val="a3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4B05E6">
              <w:rPr>
                <w:rFonts w:ascii="Times New Roman" w:hAnsi="Times New Roman"/>
                <w:lang w:eastAsia="ru-RU"/>
              </w:rPr>
              <w:t>- многоквартирный многоэтажный  жилой дом с офисными помещениями (первая и вторая очереди) по ул. Одесской, 7 в Володарском районе города Брянска</w:t>
            </w:r>
          </w:p>
        </w:tc>
      </w:tr>
      <w:tr w:rsidR="00496734" w:rsidRPr="004B05E6" w:rsidTr="00FD454B">
        <w:tc>
          <w:tcPr>
            <w:tcW w:w="29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6734" w:rsidRPr="004B05E6" w:rsidRDefault="00496734" w:rsidP="00BB5433">
            <w:pPr>
              <w:pStyle w:val="a3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4B05E6">
              <w:rPr>
                <w:rFonts w:ascii="Times New Roman" w:hAnsi="Times New Roman"/>
                <w:lang w:eastAsia="ru-RU"/>
              </w:rPr>
              <w:t xml:space="preserve">Номер свидетельства о допуске к определенному виду или видам работ, которые оказывают влияние на безопасность объектов </w:t>
            </w:r>
            <w:r w:rsidRPr="004B05E6">
              <w:rPr>
                <w:rFonts w:ascii="Times New Roman" w:hAnsi="Times New Roman"/>
                <w:lang w:eastAsia="ru-RU"/>
              </w:rPr>
              <w:lastRenderedPageBreak/>
              <w:t>капитального строительства, срок действия, выдавший орган, вид разрешенной  деятельности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96734" w:rsidRPr="004B05E6" w:rsidRDefault="00496734" w:rsidP="00215BE2">
            <w:pPr>
              <w:pStyle w:val="a3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4B05E6">
              <w:rPr>
                <w:rFonts w:ascii="Times New Roman" w:hAnsi="Times New Roman"/>
                <w:lang w:eastAsia="ru-RU"/>
              </w:rPr>
              <w:lastRenderedPageBreak/>
              <w:t>СВИДЕТЕЛЬСТВО о допуске к определенному виду или видам работ, которые оказывают влияние на безопасность объектов капитального строительства </w:t>
            </w:r>
            <w:r w:rsidRPr="004B05E6">
              <w:rPr>
                <w:rFonts w:ascii="Times New Roman" w:hAnsi="Times New Roman"/>
                <w:b/>
                <w:bCs/>
                <w:lang w:eastAsia="ru-RU"/>
              </w:rPr>
              <w:t>№ 0061.04-2014-3255042919-С-199 </w:t>
            </w:r>
            <w:r w:rsidRPr="004B05E6">
              <w:rPr>
                <w:rFonts w:ascii="Times New Roman" w:hAnsi="Times New Roman"/>
                <w:lang w:eastAsia="ru-RU"/>
              </w:rPr>
              <w:t>выдано 02 июля 2014г  Некоммерческим партнерством  СРО «Брянское Объединение Строителей».</w:t>
            </w:r>
            <w:r w:rsidRPr="004B05E6">
              <w:rPr>
                <w:rFonts w:ascii="Times New Roman" w:hAnsi="Times New Roman"/>
                <w:sz w:val="27"/>
                <w:szCs w:val="27"/>
                <w:lang w:eastAsia="ru-RU"/>
              </w:rPr>
              <w:br/>
            </w:r>
            <w:r w:rsidRPr="004B05E6">
              <w:rPr>
                <w:rFonts w:ascii="Times New Roman" w:hAnsi="Times New Roman"/>
                <w:lang w:eastAsia="ru-RU"/>
              </w:rPr>
              <w:t>Свидетельство выдано без ограничения срока и территории его действия.</w:t>
            </w:r>
            <w:r w:rsidRPr="004B05E6">
              <w:rPr>
                <w:rFonts w:ascii="Times New Roman" w:hAnsi="Times New Roman"/>
                <w:sz w:val="27"/>
                <w:szCs w:val="27"/>
                <w:lang w:eastAsia="ru-RU"/>
              </w:rPr>
              <w:br/>
            </w:r>
            <w:r w:rsidRPr="004B05E6">
              <w:rPr>
                <w:rFonts w:ascii="Times New Roman" w:hAnsi="Times New Roman"/>
                <w:lang w:eastAsia="ru-RU"/>
              </w:rPr>
              <w:lastRenderedPageBreak/>
              <w:t>Виды работ, о допуске к которым ООО «Стройдом-XXI» имеет свидетельство:</w:t>
            </w:r>
            <w:r w:rsidRPr="004B05E6">
              <w:rPr>
                <w:rFonts w:ascii="Times New Roman" w:hAnsi="Times New Roman"/>
                <w:sz w:val="27"/>
                <w:szCs w:val="27"/>
                <w:lang w:eastAsia="ru-RU"/>
              </w:rPr>
              <w:br/>
            </w:r>
            <w:r w:rsidRPr="004B05E6">
              <w:rPr>
                <w:rFonts w:ascii="Times New Roman" w:hAnsi="Times New Roman"/>
                <w:lang w:eastAsia="ru-RU"/>
              </w:rPr>
              <w:t>- работы по организации строительства,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(генеральным подрядчиком) (жилищно-гражданское строительство)</w:t>
            </w:r>
          </w:p>
        </w:tc>
      </w:tr>
      <w:tr w:rsidR="00496734" w:rsidRPr="004B05E6" w:rsidTr="00FD454B">
        <w:tc>
          <w:tcPr>
            <w:tcW w:w="29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6734" w:rsidRPr="004B05E6" w:rsidRDefault="00496734" w:rsidP="00BB5433">
            <w:pPr>
              <w:pStyle w:val="a3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4B05E6">
              <w:rPr>
                <w:rFonts w:ascii="Times New Roman" w:hAnsi="Times New Roman"/>
                <w:lang w:eastAsia="ru-RU"/>
              </w:rPr>
              <w:lastRenderedPageBreak/>
              <w:t>Величина собственных средств, финансовые результаты текущего года, размер кредиторской задолженности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82826" w:rsidRPr="00582826" w:rsidRDefault="00582826" w:rsidP="0058282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582826">
              <w:rPr>
                <w:rFonts w:ascii="Times New Roman" w:hAnsi="Times New Roman"/>
                <w:b/>
                <w:bCs/>
                <w:u w:val="single"/>
                <w:lang w:eastAsia="ru-RU"/>
              </w:rPr>
              <w:t>Бухгалтерский баланс за январь-декабрь  2016г  (в тыс. руб.)</w:t>
            </w:r>
            <w:r w:rsidRPr="00582826">
              <w:rPr>
                <w:rFonts w:ascii="Times New Roman" w:hAnsi="Times New Roman"/>
                <w:lang w:eastAsia="ru-RU"/>
              </w:rPr>
              <w:br/>
            </w:r>
            <w:r w:rsidRPr="00582826">
              <w:rPr>
                <w:rFonts w:ascii="Times New Roman" w:hAnsi="Times New Roman"/>
                <w:b/>
                <w:bCs/>
                <w:lang w:eastAsia="ru-RU"/>
              </w:rPr>
              <w:t>Актив:</w:t>
            </w:r>
          </w:p>
          <w:p w:rsidR="00582826" w:rsidRPr="00582826" w:rsidRDefault="00582826" w:rsidP="00582826">
            <w:pPr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  <w:r w:rsidRPr="00582826">
              <w:rPr>
                <w:rFonts w:ascii="Times New Roman" w:hAnsi="Times New Roman"/>
                <w:bCs/>
                <w:lang w:eastAsia="ru-RU"/>
              </w:rPr>
              <w:t>Материальные внеоборотные активы,        107319,0</w:t>
            </w:r>
          </w:p>
          <w:p w:rsidR="00582826" w:rsidRPr="00582826" w:rsidRDefault="00582826" w:rsidP="0058282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82826">
              <w:rPr>
                <w:rFonts w:ascii="Times New Roman" w:hAnsi="Times New Roman"/>
                <w:bCs/>
                <w:lang w:eastAsia="ru-RU"/>
              </w:rPr>
              <w:t>в том числе:</w:t>
            </w:r>
            <w:r w:rsidRPr="00582826">
              <w:rPr>
                <w:rFonts w:ascii="Times New Roman" w:hAnsi="Times New Roman"/>
                <w:lang w:eastAsia="ru-RU"/>
              </w:rPr>
              <w:br/>
              <w:t>основные средства                                           1668,0</w:t>
            </w:r>
          </w:p>
          <w:p w:rsidR="00582826" w:rsidRPr="00582826" w:rsidRDefault="00582826" w:rsidP="0058282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82826">
              <w:rPr>
                <w:rFonts w:ascii="Times New Roman" w:hAnsi="Times New Roman"/>
                <w:lang w:eastAsia="ru-RU"/>
              </w:rPr>
              <w:t>незавершенное строительство                     105651,0</w:t>
            </w:r>
          </w:p>
          <w:p w:rsidR="00582826" w:rsidRPr="00582826" w:rsidRDefault="00582826" w:rsidP="0058282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82826">
              <w:rPr>
                <w:rFonts w:ascii="Times New Roman" w:hAnsi="Times New Roman"/>
                <w:lang w:eastAsia="ru-RU"/>
              </w:rPr>
              <w:br/>
              <w:t>Запасы                                                               9904,0</w:t>
            </w:r>
            <w:r w:rsidRPr="00582826">
              <w:rPr>
                <w:rFonts w:ascii="Times New Roman" w:hAnsi="Times New Roman"/>
                <w:lang w:eastAsia="ru-RU"/>
              </w:rPr>
              <w:br/>
              <w:t>в т.ч :</w:t>
            </w:r>
            <w:r w:rsidRPr="00582826">
              <w:rPr>
                <w:rFonts w:ascii="Times New Roman" w:hAnsi="Times New Roman"/>
                <w:lang w:eastAsia="ru-RU"/>
              </w:rPr>
              <w:br/>
              <w:t>сырье, материалы                                             1006,0</w:t>
            </w:r>
            <w:r w:rsidRPr="00582826">
              <w:rPr>
                <w:rFonts w:ascii="Times New Roman" w:hAnsi="Times New Roman"/>
                <w:lang w:eastAsia="ru-RU"/>
              </w:rPr>
              <w:br/>
              <w:t>товары                                                                8898,0</w:t>
            </w:r>
          </w:p>
          <w:p w:rsidR="00582826" w:rsidRPr="00582826" w:rsidRDefault="00582826" w:rsidP="0058282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82826">
              <w:rPr>
                <w:rFonts w:ascii="Times New Roman" w:hAnsi="Times New Roman"/>
                <w:lang w:eastAsia="ru-RU"/>
              </w:rPr>
              <w:br/>
              <w:t>Дебиторская задолженность                          11111,0</w:t>
            </w:r>
            <w:r w:rsidRPr="00582826">
              <w:rPr>
                <w:rFonts w:ascii="Times New Roman" w:hAnsi="Times New Roman"/>
                <w:lang w:eastAsia="ru-RU"/>
              </w:rPr>
              <w:br/>
              <w:t>в т.ч. задолженность дольщиков                     9305,0</w:t>
            </w:r>
          </w:p>
          <w:p w:rsidR="00582826" w:rsidRPr="00582826" w:rsidRDefault="00582826" w:rsidP="0058282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582826">
              <w:rPr>
                <w:rFonts w:ascii="Times New Roman" w:hAnsi="Times New Roman"/>
                <w:lang w:eastAsia="ru-RU"/>
              </w:rPr>
              <w:br/>
              <w:t>Денежные средства                                            371,0</w:t>
            </w:r>
            <w:r w:rsidRPr="00582826">
              <w:rPr>
                <w:rFonts w:ascii="Times New Roman" w:hAnsi="Times New Roman"/>
                <w:lang w:eastAsia="ru-RU"/>
              </w:rPr>
              <w:br/>
            </w:r>
            <w:r w:rsidRPr="00582826">
              <w:rPr>
                <w:rFonts w:ascii="Times New Roman" w:hAnsi="Times New Roman"/>
                <w:b/>
                <w:bCs/>
                <w:lang w:eastAsia="ru-RU"/>
              </w:rPr>
              <w:t>Баланс                                                           128705,0</w:t>
            </w:r>
          </w:p>
          <w:p w:rsidR="00582826" w:rsidRPr="00582826" w:rsidRDefault="00582826" w:rsidP="0058282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82826">
              <w:rPr>
                <w:rFonts w:ascii="Times New Roman" w:hAnsi="Times New Roman"/>
                <w:lang w:eastAsia="ru-RU"/>
              </w:rPr>
              <w:br/>
            </w:r>
            <w:r w:rsidRPr="00582826">
              <w:rPr>
                <w:rFonts w:ascii="Times New Roman" w:hAnsi="Times New Roman"/>
                <w:b/>
                <w:bCs/>
                <w:lang w:eastAsia="ru-RU"/>
              </w:rPr>
              <w:t>Пассив:</w:t>
            </w:r>
            <w:r w:rsidRPr="00582826">
              <w:rPr>
                <w:rFonts w:ascii="Times New Roman" w:hAnsi="Times New Roman"/>
                <w:lang w:eastAsia="ru-RU"/>
              </w:rPr>
              <w:br/>
              <w:t>Уставный капитал                                               10,0</w:t>
            </w:r>
          </w:p>
          <w:p w:rsidR="00582826" w:rsidRPr="00582826" w:rsidRDefault="00582826" w:rsidP="0058282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82826">
              <w:rPr>
                <w:rFonts w:ascii="Times New Roman" w:hAnsi="Times New Roman"/>
                <w:lang w:eastAsia="ru-RU"/>
              </w:rPr>
              <w:br/>
              <w:t>Нераспределенная прибыль                          23 464,0</w:t>
            </w:r>
          </w:p>
          <w:p w:rsidR="00582826" w:rsidRPr="00582826" w:rsidRDefault="00582826" w:rsidP="0058282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82826">
              <w:rPr>
                <w:rFonts w:ascii="Times New Roman" w:hAnsi="Times New Roman"/>
                <w:lang w:eastAsia="ru-RU"/>
              </w:rPr>
              <w:br/>
              <w:t>Кредиторская задолженность                      20453,0*  </w:t>
            </w:r>
          </w:p>
          <w:p w:rsidR="00582826" w:rsidRPr="00582826" w:rsidRDefault="00582826" w:rsidP="0058282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82826">
              <w:rPr>
                <w:rFonts w:ascii="Times New Roman" w:hAnsi="Times New Roman"/>
                <w:lang w:eastAsia="ru-RU"/>
              </w:rPr>
              <w:br/>
              <w:t>Прочие долгосрочные обязательства          84778,0</w:t>
            </w:r>
            <w:r w:rsidRPr="00582826">
              <w:rPr>
                <w:rFonts w:ascii="Times New Roman" w:hAnsi="Times New Roman"/>
                <w:lang w:eastAsia="ru-RU"/>
              </w:rPr>
              <w:br/>
              <w:t>в т.ч. по обязательствам перед</w:t>
            </w:r>
            <w:r w:rsidRPr="00582826">
              <w:rPr>
                <w:rFonts w:ascii="Times New Roman" w:hAnsi="Times New Roman"/>
                <w:lang w:eastAsia="ru-RU"/>
              </w:rPr>
              <w:br/>
              <w:t>дольщиками                                                   84778,0</w:t>
            </w:r>
            <w:r w:rsidRPr="00582826">
              <w:rPr>
                <w:rFonts w:ascii="Times New Roman" w:hAnsi="Times New Roman"/>
                <w:lang w:eastAsia="ru-RU"/>
              </w:rPr>
              <w:br/>
            </w:r>
            <w:r w:rsidRPr="00582826">
              <w:rPr>
                <w:rFonts w:ascii="Times New Roman" w:hAnsi="Times New Roman"/>
                <w:b/>
                <w:bCs/>
                <w:lang w:eastAsia="ru-RU"/>
              </w:rPr>
              <w:t>Баланс                                                          128705,0                 </w:t>
            </w:r>
          </w:p>
          <w:p w:rsidR="00496734" w:rsidRPr="004B05E6" w:rsidRDefault="00582826" w:rsidP="00582826">
            <w:pPr>
              <w:pStyle w:val="a3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582826">
              <w:rPr>
                <w:rFonts w:ascii="Times New Roman" w:hAnsi="Times New Roman"/>
                <w:lang w:eastAsia="ru-RU"/>
              </w:rPr>
              <w:t>   *Кредиторская задолженность по текущим платежам, просроченной задолженности нет.</w:t>
            </w:r>
          </w:p>
        </w:tc>
      </w:tr>
      <w:tr w:rsidR="00496734" w:rsidRPr="004B05E6" w:rsidTr="0009375A">
        <w:tc>
          <w:tcPr>
            <w:tcW w:w="10640" w:type="dxa"/>
            <w:gridSpan w:val="2"/>
            <w:tcBorders>
              <w:top w:val="outset" w:sz="6" w:space="0" w:color="auto"/>
              <w:bottom w:val="outset" w:sz="6" w:space="0" w:color="auto"/>
            </w:tcBorders>
          </w:tcPr>
          <w:p w:rsidR="00496734" w:rsidRPr="004B05E6" w:rsidRDefault="00496734" w:rsidP="00BB5433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4B05E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ИНФОРМАЦИЯ О  ПРОЕКТЕ СТРОИТЕЛЬСТВА</w:t>
            </w:r>
          </w:p>
        </w:tc>
      </w:tr>
      <w:tr w:rsidR="00496734" w:rsidRPr="004B05E6" w:rsidTr="008E15A9">
        <w:tc>
          <w:tcPr>
            <w:tcW w:w="29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6734" w:rsidRPr="004B05E6" w:rsidRDefault="00496734" w:rsidP="00BB5433">
            <w:pPr>
              <w:pStyle w:val="a3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4B05E6">
              <w:rPr>
                <w:rFonts w:ascii="Times New Roman" w:hAnsi="Times New Roman"/>
                <w:lang w:eastAsia="ru-RU"/>
              </w:rPr>
              <w:t>Цель проекта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96734" w:rsidRPr="004B05E6" w:rsidRDefault="00496734" w:rsidP="006D0C95">
            <w:pPr>
              <w:pStyle w:val="a3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4B05E6">
              <w:rPr>
                <w:rFonts w:ascii="Times New Roman" w:hAnsi="Times New Roman"/>
                <w:lang w:eastAsia="ru-RU"/>
              </w:rPr>
              <w:t xml:space="preserve">Строительство многоквартирного многоэтажного жилого дома по ул. Клары Цеткин в Володарском районе города Брянска (поз. 1.1 1-й </w:t>
            </w:r>
            <w:r w:rsidRPr="004B05E6">
              <w:rPr>
                <w:rFonts w:ascii="Times New Roman" w:hAnsi="Times New Roman"/>
                <w:sz w:val="20"/>
                <w:szCs w:val="20"/>
                <w:lang w:eastAsia="ru-RU"/>
              </w:rPr>
              <w:t>этап общая площадь квартир 5364,68 кв.м</w:t>
            </w:r>
            <w:r w:rsidRPr="004B05E6">
              <w:rPr>
                <w:rFonts w:ascii="Times New Roman" w:hAnsi="Times New Roman"/>
                <w:lang w:eastAsia="ru-RU"/>
              </w:rPr>
              <w:t xml:space="preserve">;  поз. 1.2. 2-й этап </w:t>
            </w:r>
            <w:r w:rsidRPr="004B05E6">
              <w:rPr>
                <w:rFonts w:ascii="Times New Roman" w:hAnsi="Times New Roman"/>
                <w:sz w:val="20"/>
                <w:szCs w:val="20"/>
                <w:lang w:eastAsia="ru-RU"/>
              </w:rPr>
              <w:t>общая площадь квартир  4754,10 кв.м</w:t>
            </w:r>
            <w:r w:rsidRPr="004B05E6">
              <w:rPr>
                <w:rFonts w:ascii="Times New Roman" w:hAnsi="Times New Roman"/>
                <w:lang w:eastAsia="ru-RU"/>
              </w:rPr>
              <w:t>).</w:t>
            </w:r>
          </w:p>
        </w:tc>
      </w:tr>
      <w:tr w:rsidR="00496734" w:rsidRPr="004B05E6" w:rsidTr="008E15A9">
        <w:tc>
          <w:tcPr>
            <w:tcW w:w="29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6734" w:rsidRPr="004B05E6" w:rsidRDefault="00496734" w:rsidP="00BB5433">
            <w:pPr>
              <w:pStyle w:val="a3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4B05E6">
              <w:rPr>
                <w:rFonts w:ascii="Times New Roman" w:hAnsi="Times New Roman"/>
                <w:lang w:eastAsia="ru-RU"/>
              </w:rPr>
              <w:t>Исполнитель проекта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96734" w:rsidRPr="004B05E6" w:rsidRDefault="00496734" w:rsidP="00BB5433">
            <w:pPr>
              <w:pStyle w:val="a3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4B05E6">
              <w:rPr>
                <w:rFonts w:ascii="Times New Roman" w:hAnsi="Times New Roman"/>
                <w:lang w:eastAsia="ru-RU"/>
              </w:rPr>
              <w:t>ООО «ССМ-Проект»</w:t>
            </w:r>
          </w:p>
        </w:tc>
      </w:tr>
      <w:tr w:rsidR="00496734" w:rsidRPr="004B05E6" w:rsidTr="008E15A9">
        <w:tc>
          <w:tcPr>
            <w:tcW w:w="29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6734" w:rsidRPr="004B05E6" w:rsidRDefault="00496734" w:rsidP="00BB5433">
            <w:pPr>
              <w:pStyle w:val="a3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4B05E6">
              <w:rPr>
                <w:rFonts w:ascii="Times New Roman" w:hAnsi="Times New Roman"/>
                <w:lang w:eastAsia="ru-RU"/>
              </w:rPr>
              <w:t>Этапы и сроки реализации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96734" w:rsidRPr="004B05E6" w:rsidRDefault="00496734" w:rsidP="00BB5433">
            <w:pPr>
              <w:pStyle w:val="a3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4B05E6">
              <w:rPr>
                <w:rFonts w:ascii="Times New Roman" w:hAnsi="Times New Roman"/>
                <w:lang w:eastAsia="ru-RU"/>
              </w:rPr>
              <w:t xml:space="preserve">Строительство многоквартирного многоэтажного жилого дома по ул. Клары Цеткин в Володарском районе города Брянска осуществляется в два этапа: (1-й этап  поз. 1.1 </w:t>
            </w:r>
            <w:r w:rsidRPr="004B05E6">
              <w:rPr>
                <w:rFonts w:ascii="Times New Roman" w:hAnsi="Times New Roman"/>
                <w:sz w:val="20"/>
                <w:szCs w:val="20"/>
                <w:lang w:eastAsia="ru-RU"/>
              </w:rPr>
              <w:t>общая площадь квартир 5364,68 кв.м</w:t>
            </w:r>
            <w:r w:rsidRPr="004B05E6">
              <w:rPr>
                <w:rFonts w:ascii="Times New Roman" w:hAnsi="Times New Roman"/>
                <w:lang w:eastAsia="ru-RU"/>
              </w:rPr>
              <w:t xml:space="preserve">;  2-й этап поз. 1.2 </w:t>
            </w:r>
            <w:r w:rsidRPr="004B05E6">
              <w:rPr>
                <w:rFonts w:ascii="Times New Roman" w:hAnsi="Times New Roman"/>
                <w:sz w:val="20"/>
                <w:szCs w:val="20"/>
                <w:lang w:eastAsia="ru-RU"/>
              </w:rPr>
              <w:t>общая площадь квартир 4754,10 кв.м</w:t>
            </w:r>
            <w:r w:rsidRPr="004B05E6">
              <w:rPr>
                <w:rFonts w:ascii="Times New Roman" w:hAnsi="Times New Roman"/>
                <w:lang w:eastAsia="ru-RU"/>
              </w:rPr>
              <w:t>).</w:t>
            </w:r>
          </w:p>
          <w:p w:rsidR="00496734" w:rsidRPr="004B05E6" w:rsidRDefault="00496734" w:rsidP="00B00C59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4B05E6">
              <w:rPr>
                <w:rFonts w:ascii="Times New Roman" w:hAnsi="Times New Roman"/>
                <w:lang w:eastAsia="ru-RU"/>
              </w:rPr>
              <w:t>Срок реализации проекта строительства жилого дома:</w:t>
            </w:r>
          </w:p>
          <w:p w:rsidR="00496734" w:rsidRPr="004B05E6" w:rsidRDefault="00496734" w:rsidP="00B00C59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4B05E6">
              <w:rPr>
                <w:rFonts w:ascii="Times New Roman" w:hAnsi="Times New Roman"/>
                <w:lang w:eastAsia="ru-RU"/>
              </w:rPr>
              <w:t>1-й этап поз. 1.1  –  31 декабря 2017 года.</w:t>
            </w:r>
          </w:p>
          <w:p w:rsidR="00496734" w:rsidRPr="004B05E6" w:rsidRDefault="00496734" w:rsidP="00B00C59">
            <w:pPr>
              <w:pStyle w:val="a3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4B05E6">
              <w:rPr>
                <w:rFonts w:ascii="Times New Roman" w:hAnsi="Times New Roman"/>
                <w:lang w:eastAsia="ru-RU"/>
              </w:rPr>
              <w:t>2-й этап поз. 1.2  –  23 апрель 2019 года</w:t>
            </w:r>
          </w:p>
        </w:tc>
      </w:tr>
      <w:tr w:rsidR="00496734" w:rsidRPr="004B05E6" w:rsidTr="008E15A9">
        <w:tc>
          <w:tcPr>
            <w:tcW w:w="29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6734" w:rsidRPr="004B05E6" w:rsidRDefault="00496734" w:rsidP="00BB5433">
            <w:pPr>
              <w:pStyle w:val="a3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4B05E6">
              <w:rPr>
                <w:rFonts w:ascii="Times New Roman" w:hAnsi="Times New Roman"/>
                <w:lang w:eastAsia="ru-RU"/>
              </w:rPr>
              <w:t>Результаты государственной экспертизы проектной документации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96734" w:rsidRPr="004B05E6" w:rsidRDefault="00496734" w:rsidP="00B00C59">
            <w:pPr>
              <w:pStyle w:val="a3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4B05E6">
              <w:rPr>
                <w:rFonts w:ascii="Times New Roman" w:hAnsi="Times New Roman"/>
                <w:lang w:eastAsia="ru-RU"/>
              </w:rPr>
              <w:t>Положительное заключение АУБО «Государственная экспертиза проектов Брянской области» от 16 марта 2016 года № 32-1-1-3-0086-16.</w:t>
            </w:r>
          </w:p>
        </w:tc>
      </w:tr>
      <w:tr w:rsidR="00496734" w:rsidRPr="004B05E6" w:rsidTr="008E15A9">
        <w:tc>
          <w:tcPr>
            <w:tcW w:w="29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6734" w:rsidRPr="004B05E6" w:rsidRDefault="00496734" w:rsidP="00BB5433">
            <w:pPr>
              <w:pStyle w:val="a3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4B05E6">
              <w:rPr>
                <w:rFonts w:ascii="Times New Roman" w:hAnsi="Times New Roman"/>
                <w:lang w:eastAsia="ru-RU"/>
              </w:rPr>
              <w:t>Разрешение на строительство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96734" w:rsidRPr="004B05E6" w:rsidRDefault="00496734" w:rsidP="009E6B54">
            <w:pPr>
              <w:pStyle w:val="a3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4B05E6">
              <w:rPr>
                <w:rFonts w:ascii="Times New Roman" w:hAnsi="Times New Roman"/>
                <w:lang w:eastAsia="ru-RU"/>
              </w:rPr>
              <w:t>№ 32-301-2901-2016 от 23 марта  2016 года, выдано отделом выдачи разрешительной документации и контроля градостроительной деятельности Управления по строительству и развитию территории города Брянска на срок до 23.04.2019г.</w:t>
            </w:r>
          </w:p>
        </w:tc>
      </w:tr>
      <w:tr w:rsidR="00496734" w:rsidRPr="004B05E6" w:rsidTr="008E15A9">
        <w:tc>
          <w:tcPr>
            <w:tcW w:w="29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6734" w:rsidRPr="004B05E6" w:rsidRDefault="00496734" w:rsidP="00BB5433">
            <w:pPr>
              <w:pStyle w:val="a3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4B05E6">
              <w:rPr>
                <w:rFonts w:ascii="Times New Roman" w:hAnsi="Times New Roman"/>
                <w:lang w:eastAsia="ru-RU"/>
              </w:rPr>
              <w:t xml:space="preserve">Права застройщика на земельный участок, границы и площадь земельного участка, элементы благоустройства, сведения о градостроительном </w:t>
            </w:r>
            <w:r w:rsidRPr="004B05E6">
              <w:rPr>
                <w:rFonts w:ascii="Times New Roman" w:hAnsi="Times New Roman"/>
                <w:lang w:eastAsia="ru-RU"/>
              </w:rPr>
              <w:lastRenderedPageBreak/>
              <w:t>плане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96734" w:rsidRPr="004B05E6" w:rsidRDefault="00496734" w:rsidP="00E8350B">
            <w:pPr>
              <w:pStyle w:val="a3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4B05E6">
              <w:rPr>
                <w:rFonts w:ascii="Times New Roman" w:hAnsi="Times New Roman"/>
                <w:lang w:eastAsia="ru-RU"/>
              </w:rPr>
              <w:lastRenderedPageBreak/>
              <w:t>Застройщик, для строительства многоквартирного жилого дома, использует земельный участок площадью 6314 кв.м, кадастровый номер 32:28:0021314:293,</w:t>
            </w:r>
            <w:r w:rsidRPr="009C4F0F">
              <w:rPr>
                <w:rFonts w:ascii="Times New Roman" w:hAnsi="Times New Roman"/>
                <w:lang w:eastAsia="ru-RU"/>
              </w:rPr>
              <w:t>находящийся</w:t>
            </w:r>
            <w:r w:rsidR="00B075B0">
              <w:rPr>
                <w:rFonts w:ascii="Times New Roman" w:hAnsi="Times New Roman"/>
                <w:b/>
                <w:lang w:eastAsia="ru-RU"/>
              </w:rPr>
              <w:t xml:space="preserve"> в</w:t>
            </w:r>
            <w:r>
              <w:rPr>
                <w:rFonts w:ascii="Times New Roman" w:hAnsi="Times New Roman"/>
                <w:b/>
                <w:lang w:eastAsia="ru-RU"/>
              </w:rPr>
              <w:t xml:space="preserve"> </w:t>
            </w:r>
            <w:r w:rsidRPr="00984BC4">
              <w:rPr>
                <w:rFonts w:ascii="Times New Roman" w:hAnsi="Times New Roman"/>
                <w:b/>
                <w:lang w:eastAsia="ru-RU"/>
              </w:rPr>
              <w:t>собственности</w:t>
            </w:r>
            <w:r w:rsidR="00B075B0">
              <w:rPr>
                <w:rFonts w:ascii="Times New Roman" w:hAnsi="Times New Roman"/>
                <w:b/>
                <w:lang w:eastAsia="ru-RU"/>
              </w:rPr>
              <w:t xml:space="preserve"> Субъекта</w:t>
            </w:r>
            <w:r>
              <w:rPr>
                <w:rFonts w:ascii="Times New Roman" w:hAnsi="Times New Roman"/>
                <w:b/>
                <w:lang w:eastAsia="ru-RU"/>
              </w:rPr>
              <w:t xml:space="preserve"> РФ Брянская область (</w:t>
            </w:r>
            <w:r>
              <w:rPr>
                <w:rFonts w:ascii="Times New Roman" w:hAnsi="Times New Roman"/>
                <w:lang w:eastAsia="ru-RU"/>
              </w:rPr>
              <w:t xml:space="preserve">номер и дата регистрации: </w:t>
            </w:r>
            <w:r>
              <w:rPr>
                <w:rFonts w:ascii="Times New Roman" w:hAnsi="Times New Roman"/>
                <w:b/>
                <w:lang w:eastAsia="ru-RU"/>
              </w:rPr>
              <w:t>32-32/001-32/001/059/2015-287/1 от 30.10.2015)</w:t>
            </w:r>
            <w:r w:rsidRPr="004B05E6">
              <w:rPr>
                <w:rFonts w:ascii="Times New Roman" w:hAnsi="Times New Roman"/>
                <w:lang w:eastAsia="ru-RU"/>
              </w:rPr>
              <w:t xml:space="preserve">, разрешенный вид использования – многоквартирные многоэтажные </w:t>
            </w:r>
            <w:r w:rsidRPr="004B05E6">
              <w:rPr>
                <w:rFonts w:ascii="Times New Roman" w:hAnsi="Times New Roman"/>
                <w:lang w:eastAsia="ru-RU"/>
              </w:rPr>
              <w:lastRenderedPageBreak/>
              <w:t>жилые дома от 4 до 17 этажей;</w:t>
            </w:r>
            <w:r w:rsidRPr="004B05E6">
              <w:rPr>
                <w:sz w:val="18"/>
                <w:szCs w:val="18"/>
              </w:rPr>
              <w:t xml:space="preserve"> </w:t>
            </w:r>
            <w:r w:rsidRPr="004B05E6">
              <w:rPr>
                <w:rFonts w:ascii="Times New Roman" w:hAnsi="Times New Roman"/>
                <w:lang w:eastAsia="ru-RU"/>
              </w:rPr>
              <w:t>Земельный участок используется Застройщиком на праве аренды на основании:</w:t>
            </w:r>
          </w:p>
          <w:p w:rsidR="00496734" w:rsidRPr="004B05E6" w:rsidRDefault="00496734" w:rsidP="00BB5433">
            <w:pPr>
              <w:pStyle w:val="a3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4B05E6">
              <w:rPr>
                <w:rFonts w:ascii="Times New Roman" w:hAnsi="Times New Roman"/>
                <w:lang w:eastAsia="ru-RU"/>
              </w:rPr>
              <w:t>- Протокола  № 17А/15 от 28.12.2015г о результатах аукциона по продаже права на заключение договора аренды земельного участка;</w:t>
            </w:r>
          </w:p>
          <w:p w:rsidR="00496734" w:rsidRPr="004B05E6" w:rsidRDefault="00496734" w:rsidP="003E732F">
            <w:pPr>
              <w:pStyle w:val="a3"/>
              <w:jc w:val="both"/>
              <w:rPr>
                <w:rFonts w:ascii="Times New Roman" w:hAnsi="Times New Roman"/>
                <w:lang w:eastAsia="ru-RU"/>
              </w:rPr>
            </w:pPr>
            <w:r w:rsidRPr="004B05E6">
              <w:rPr>
                <w:rFonts w:ascii="Times New Roman" w:hAnsi="Times New Roman"/>
                <w:lang w:eastAsia="ru-RU"/>
              </w:rPr>
              <w:t>- Договора аренды земельного участка, находящегося в областной собственности,  от 11.01.2016г № 3432, о чем в Едином государственном реестре прав Управлением Федеральной службы государственной регистрации кадастра и картографии по Брянской области 01.02.2016 года сделана запись регистрации: № 32-32/001/009/2016-368/1.</w:t>
            </w:r>
          </w:p>
          <w:p w:rsidR="00496734" w:rsidRPr="004B05E6" w:rsidRDefault="00496734" w:rsidP="00E8350B">
            <w:pPr>
              <w:pStyle w:val="a3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4B05E6">
              <w:rPr>
                <w:sz w:val="18"/>
                <w:szCs w:val="18"/>
              </w:rPr>
              <w:t xml:space="preserve"> </w:t>
            </w:r>
            <w:r w:rsidRPr="004B05E6">
              <w:rPr>
                <w:rFonts w:ascii="Times New Roman" w:hAnsi="Times New Roman"/>
                <w:lang w:eastAsia="ru-RU"/>
              </w:rPr>
              <w:t xml:space="preserve">Градостроительный план № </w:t>
            </w:r>
            <w:r w:rsidRPr="004B05E6">
              <w:rPr>
                <w:rFonts w:ascii="Times New Roman" w:hAnsi="Times New Roman"/>
                <w:lang w:val="en-US" w:eastAsia="ru-RU"/>
              </w:rPr>
              <w:t>RU</w:t>
            </w:r>
            <w:r w:rsidRPr="004B05E6">
              <w:rPr>
                <w:rFonts w:ascii="Times New Roman" w:hAnsi="Times New Roman"/>
                <w:lang w:eastAsia="ru-RU"/>
              </w:rPr>
              <w:t>32301000-0300000000004562 от 25.02.2016 года разработан  Главным Управлением по строительству и развитию территории г. Брянска.</w:t>
            </w:r>
          </w:p>
        </w:tc>
      </w:tr>
      <w:tr w:rsidR="00496734" w:rsidRPr="004B05E6" w:rsidTr="008E15A9">
        <w:tc>
          <w:tcPr>
            <w:tcW w:w="29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6734" w:rsidRPr="004B05E6" w:rsidRDefault="00496734" w:rsidP="00BB5433">
            <w:pPr>
              <w:pStyle w:val="a3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4B05E6">
              <w:rPr>
                <w:rFonts w:ascii="Times New Roman" w:hAnsi="Times New Roman"/>
                <w:lang w:eastAsia="ru-RU"/>
              </w:rPr>
              <w:lastRenderedPageBreak/>
              <w:t>Местонахождение объекта недвижимости и его описание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96734" w:rsidRPr="004B05E6" w:rsidRDefault="00496734" w:rsidP="00BB5433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4B05E6">
              <w:rPr>
                <w:rFonts w:ascii="Times New Roman" w:hAnsi="Times New Roman"/>
                <w:lang w:eastAsia="ru-RU"/>
              </w:rPr>
              <w:t xml:space="preserve">Город Брянск, Володарский район, улица Клары Цеткин, местоположение установлено относительно ориентира, расположенного в пределах участка. Ориентир – многоэтажные жилые дома. Местоположение ориентира – в </w:t>
            </w:r>
            <w:smartTag w:uri="urn:schemas-microsoft-com:office:smarttags" w:element="metricconverter">
              <w:smartTagPr>
                <w:attr w:name="ProductID" w:val="20 м"/>
              </w:smartTagPr>
              <w:r w:rsidRPr="004B05E6">
                <w:rPr>
                  <w:rFonts w:ascii="Times New Roman" w:hAnsi="Times New Roman"/>
                  <w:lang w:eastAsia="ru-RU"/>
                </w:rPr>
                <w:t>20 м</w:t>
              </w:r>
            </w:smartTag>
            <w:r w:rsidRPr="004B05E6">
              <w:rPr>
                <w:rFonts w:ascii="Times New Roman" w:hAnsi="Times New Roman"/>
                <w:lang w:eastAsia="ru-RU"/>
              </w:rPr>
              <w:t xml:space="preserve"> на юго-восток от дома 10 по ул. Клары Цеткин</w:t>
            </w:r>
            <w:r w:rsidRPr="004B05E6">
              <w:rPr>
                <w:rFonts w:ascii="Times New Roman" w:hAnsi="Times New Roman"/>
                <w:sz w:val="27"/>
                <w:szCs w:val="27"/>
                <w:lang w:eastAsia="ru-RU"/>
              </w:rPr>
              <w:br/>
            </w:r>
            <w:r w:rsidRPr="004B05E6">
              <w:rPr>
                <w:rFonts w:ascii="Times New Roman" w:hAnsi="Times New Roman"/>
                <w:lang w:eastAsia="ru-RU"/>
              </w:rPr>
              <w:t>Общая площадь земельного участка – 6314 кв.м;</w:t>
            </w:r>
            <w:r w:rsidRPr="004B05E6">
              <w:rPr>
                <w:rFonts w:ascii="Times New Roman" w:hAnsi="Times New Roman"/>
                <w:sz w:val="27"/>
                <w:szCs w:val="27"/>
                <w:lang w:eastAsia="ru-RU"/>
              </w:rPr>
              <w:br/>
            </w:r>
            <w:r w:rsidRPr="004B05E6">
              <w:rPr>
                <w:rFonts w:ascii="Times New Roman" w:hAnsi="Times New Roman"/>
                <w:lang w:eastAsia="ru-RU"/>
              </w:rPr>
              <w:t>Площадь застройки  – 1321,15 кв.м, в том числе:</w:t>
            </w:r>
          </w:p>
          <w:p w:rsidR="00496734" w:rsidRPr="004B05E6" w:rsidRDefault="00496734" w:rsidP="00BB5433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4B05E6">
              <w:rPr>
                <w:rFonts w:ascii="Times New Roman" w:hAnsi="Times New Roman"/>
                <w:lang w:eastAsia="ru-RU"/>
              </w:rPr>
              <w:t>- поз. 1.1 (1-й этап) – 661,64 кв.м;</w:t>
            </w:r>
          </w:p>
          <w:p w:rsidR="00496734" w:rsidRPr="004B05E6" w:rsidRDefault="00496734" w:rsidP="00BB5433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4B05E6">
              <w:rPr>
                <w:rFonts w:ascii="Times New Roman" w:hAnsi="Times New Roman"/>
                <w:lang w:eastAsia="ru-RU"/>
              </w:rPr>
              <w:t>- поз. 1.2 (2-й этап) – 659,51 кв.м.</w:t>
            </w:r>
            <w:r w:rsidRPr="004B05E6">
              <w:rPr>
                <w:rFonts w:ascii="Times New Roman" w:hAnsi="Times New Roman"/>
                <w:sz w:val="27"/>
                <w:szCs w:val="27"/>
                <w:lang w:eastAsia="ru-RU"/>
              </w:rPr>
              <w:br/>
            </w:r>
            <w:r w:rsidRPr="004B05E6">
              <w:rPr>
                <w:rFonts w:ascii="Times New Roman" w:hAnsi="Times New Roman"/>
                <w:lang w:eastAsia="ru-RU"/>
              </w:rPr>
              <w:t>Строительный объем здания  – 56108,36 куб.м., в том числе:</w:t>
            </w:r>
          </w:p>
          <w:p w:rsidR="00496734" w:rsidRPr="004B05E6" w:rsidRDefault="00496734" w:rsidP="009B0086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4B05E6">
              <w:rPr>
                <w:rFonts w:ascii="Times New Roman" w:hAnsi="Times New Roman"/>
                <w:lang w:eastAsia="ru-RU"/>
              </w:rPr>
              <w:t>- поз. 1.1 (1-й этап) – 28641,93 куб.м;</w:t>
            </w:r>
          </w:p>
          <w:p w:rsidR="00496734" w:rsidRPr="004B05E6" w:rsidRDefault="00496734" w:rsidP="009B0086">
            <w:pPr>
              <w:pStyle w:val="a3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4B05E6">
              <w:rPr>
                <w:rFonts w:ascii="Times New Roman" w:hAnsi="Times New Roman"/>
                <w:lang w:eastAsia="ru-RU"/>
              </w:rPr>
              <w:t>- поз. 1.2 (2-й этап) – 27466,43 куб.м.</w:t>
            </w:r>
            <w:r w:rsidRPr="004B05E6">
              <w:rPr>
                <w:rFonts w:ascii="Times New Roman" w:hAnsi="Times New Roman"/>
                <w:sz w:val="27"/>
                <w:szCs w:val="27"/>
                <w:lang w:eastAsia="ru-RU"/>
              </w:rPr>
              <w:br/>
            </w:r>
            <w:r w:rsidRPr="004B05E6">
              <w:rPr>
                <w:rFonts w:ascii="Times New Roman" w:hAnsi="Times New Roman"/>
                <w:lang w:eastAsia="ru-RU"/>
              </w:rPr>
              <w:t>Количество этажей – 16, в т.ч. количество жилых  этажей – 14.</w:t>
            </w:r>
          </w:p>
        </w:tc>
      </w:tr>
      <w:tr w:rsidR="00496734" w:rsidRPr="004B05E6" w:rsidTr="008E15A9">
        <w:tc>
          <w:tcPr>
            <w:tcW w:w="29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6734" w:rsidRPr="004B05E6" w:rsidRDefault="00496734" w:rsidP="00BB5433">
            <w:pPr>
              <w:pStyle w:val="a3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4B05E6">
              <w:rPr>
                <w:rFonts w:ascii="Times New Roman" w:hAnsi="Times New Roman"/>
                <w:lang w:eastAsia="ru-RU"/>
              </w:rPr>
              <w:t>Количество квартир в создаваемом объекте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96734" w:rsidRPr="004B05E6" w:rsidRDefault="00496734" w:rsidP="00BB5433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4B05E6">
              <w:rPr>
                <w:rFonts w:ascii="Times New Roman" w:hAnsi="Times New Roman"/>
                <w:lang w:eastAsia="ru-RU"/>
              </w:rPr>
              <w:t>В  жилом доме  229 квартир, в том числе:</w:t>
            </w:r>
          </w:p>
          <w:p w:rsidR="00496734" w:rsidRPr="004B05E6" w:rsidRDefault="00496734" w:rsidP="00BB5433">
            <w:pPr>
              <w:pStyle w:val="a3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4B05E6">
              <w:rPr>
                <w:rFonts w:ascii="Times New Roman" w:hAnsi="Times New Roman"/>
                <w:lang w:eastAsia="ru-RU"/>
              </w:rPr>
              <w:t>- поз. 1.1 (1-й этап)</w:t>
            </w:r>
          </w:p>
          <w:p w:rsidR="00496734" w:rsidRPr="004B05E6" w:rsidRDefault="00496734" w:rsidP="00BB5433">
            <w:pPr>
              <w:pStyle w:val="a3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4B05E6">
              <w:rPr>
                <w:rFonts w:ascii="Times New Roman" w:hAnsi="Times New Roman"/>
                <w:lang w:eastAsia="ru-RU"/>
              </w:rPr>
              <w:t>1-комнатные квартиры – 110 ед.;</w:t>
            </w:r>
          </w:p>
          <w:p w:rsidR="00496734" w:rsidRPr="004B05E6" w:rsidRDefault="00496734" w:rsidP="00BB5433">
            <w:pPr>
              <w:pStyle w:val="a3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4B05E6">
              <w:rPr>
                <w:rFonts w:ascii="Times New Roman" w:hAnsi="Times New Roman"/>
                <w:lang w:eastAsia="ru-RU"/>
              </w:rPr>
              <w:t>2-комнатные квартиры –     1 ед.;</w:t>
            </w:r>
          </w:p>
          <w:p w:rsidR="00496734" w:rsidRPr="004B05E6" w:rsidRDefault="00496734" w:rsidP="00BB5433">
            <w:pPr>
              <w:pStyle w:val="a3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4B05E6">
              <w:rPr>
                <w:rFonts w:ascii="Times New Roman" w:hAnsi="Times New Roman"/>
                <w:lang w:eastAsia="ru-RU"/>
              </w:rPr>
              <w:t>3-комнатные квартиры –   14 ед.</w:t>
            </w:r>
          </w:p>
          <w:p w:rsidR="00496734" w:rsidRPr="004B05E6" w:rsidRDefault="00496734" w:rsidP="00BB5433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4B05E6">
              <w:rPr>
                <w:rFonts w:ascii="Times New Roman" w:hAnsi="Times New Roman"/>
                <w:lang w:eastAsia="ru-RU"/>
              </w:rPr>
              <w:t>Общая площадь квартир (с учетом неотапливаемых помещений)  5364,68 кв.м.</w:t>
            </w:r>
          </w:p>
          <w:p w:rsidR="00496734" w:rsidRPr="004B05E6" w:rsidRDefault="00496734" w:rsidP="00BB5433">
            <w:pPr>
              <w:pStyle w:val="a3"/>
              <w:rPr>
                <w:rFonts w:ascii="Times New Roman" w:hAnsi="Times New Roman"/>
                <w:lang w:eastAsia="ru-RU"/>
              </w:rPr>
            </w:pPr>
          </w:p>
          <w:p w:rsidR="00496734" w:rsidRPr="004B05E6" w:rsidRDefault="00496734" w:rsidP="00EE07B2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4B05E6">
              <w:rPr>
                <w:rFonts w:ascii="Times New Roman" w:hAnsi="Times New Roman"/>
                <w:lang w:eastAsia="ru-RU"/>
              </w:rPr>
              <w:t>- поз. 1.2 (2-й этап)</w:t>
            </w:r>
          </w:p>
          <w:p w:rsidR="00496734" w:rsidRPr="004B05E6" w:rsidRDefault="00496734" w:rsidP="00EE07B2">
            <w:pPr>
              <w:pStyle w:val="a3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4B05E6">
              <w:rPr>
                <w:rFonts w:ascii="Times New Roman" w:hAnsi="Times New Roman"/>
                <w:lang w:eastAsia="ru-RU"/>
              </w:rPr>
              <w:t>1-комнатные квартиры –    78 ед.;</w:t>
            </w:r>
          </w:p>
          <w:p w:rsidR="00496734" w:rsidRPr="004B05E6" w:rsidRDefault="00496734" w:rsidP="00EE07B2">
            <w:pPr>
              <w:pStyle w:val="a3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4B05E6">
              <w:rPr>
                <w:rFonts w:ascii="Times New Roman" w:hAnsi="Times New Roman"/>
                <w:lang w:eastAsia="ru-RU"/>
              </w:rPr>
              <w:t>2-комнатные квартиры –    13 ед.;</w:t>
            </w:r>
          </w:p>
          <w:p w:rsidR="00496734" w:rsidRPr="004B05E6" w:rsidRDefault="00496734" w:rsidP="00EE07B2">
            <w:pPr>
              <w:pStyle w:val="a3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4B05E6">
              <w:rPr>
                <w:rFonts w:ascii="Times New Roman" w:hAnsi="Times New Roman"/>
                <w:lang w:eastAsia="ru-RU"/>
              </w:rPr>
              <w:t>3-комнатные квартиры –    13 ед.</w:t>
            </w:r>
          </w:p>
          <w:p w:rsidR="00496734" w:rsidRPr="004B05E6" w:rsidRDefault="00496734" w:rsidP="00EE07B2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4B05E6">
              <w:rPr>
                <w:rFonts w:ascii="Times New Roman" w:hAnsi="Times New Roman"/>
                <w:lang w:eastAsia="ru-RU"/>
              </w:rPr>
              <w:t>Общая площадь квартир (с учетом неотапливаемых помещений)  4754,10 кв.м.</w:t>
            </w:r>
          </w:p>
          <w:p w:rsidR="00496734" w:rsidRPr="004B05E6" w:rsidRDefault="00496734" w:rsidP="00EE07B2">
            <w:pPr>
              <w:pStyle w:val="a3"/>
              <w:rPr>
                <w:rFonts w:ascii="Times New Roman" w:hAnsi="Times New Roman"/>
                <w:lang w:eastAsia="ru-RU"/>
              </w:rPr>
            </w:pPr>
          </w:p>
          <w:p w:rsidR="00496734" w:rsidRPr="004B05E6" w:rsidRDefault="00496734" w:rsidP="005C7E11">
            <w:pPr>
              <w:pStyle w:val="a3"/>
              <w:jc w:val="both"/>
              <w:rPr>
                <w:rFonts w:ascii="Times New Roman" w:hAnsi="Times New Roman"/>
                <w:lang w:eastAsia="ru-RU"/>
              </w:rPr>
            </w:pPr>
            <w:r w:rsidRPr="004B05E6">
              <w:rPr>
                <w:rFonts w:ascii="Times New Roman" w:hAnsi="Times New Roman"/>
                <w:lang w:eastAsia="ru-RU"/>
              </w:rPr>
              <w:t xml:space="preserve">Общая площадь встроенных офисных помещений  – 425,17 кв.м., в том числе: </w:t>
            </w:r>
          </w:p>
          <w:p w:rsidR="00496734" w:rsidRPr="004B05E6" w:rsidRDefault="00496734" w:rsidP="005C7E11">
            <w:pPr>
              <w:pStyle w:val="a3"/>
              <w:jc w:val="both"/>
              <w:rPr>
                <w:rFonts w:ascii="Times New Roman" w:hAnsi="Times New Roman"/>
                <w:lang w:eastAsia="ru-RU"/>
              </w:rPr>
            </w:pPr>
            <w:r w:rsidRPr="004B05E6">
              <w:rPr>
                <w:rFonts w:ascii="Times New Roman" w:hAnsi="Times New Roman"/>
                <w:lang w:eastAsia="ru-RU"/>
              </w:rPr>
              <w:t xml:space="preserve">- офисное помещение № 1 площадью 190,83 кв.м; </w:t>
            </w:r>
          </w:p>
          <w:p w:rsidR="00496734" w:rsidRPr="004B05E6" w:rsidRDefault="00496734" w:rsidP="005C7E11">
            <w:pPr>
              <w:pStyle w:val="a3"/>
              <w:jc w:val="both"/>
              <w:rPr>
                <w:rFonts w:ascii="Times New Roman" w:hAnsi="Times New Roman"/>
                <w:lang w:eastAsia="ru-RU"/>
              </w:rPr>
            </w:pPr>
            <w:r w:rsidRPr="004B05E6">
              <w:rPr>
                <w:rFonts w:ascii="Times New Roman" w:hAnsi="Times New Roman"/>
                <w:lang w:eastAsia="ru-RU"/>
              </w:rPr>
              <w:t xml:space="preserve">- офисное помещение № 2 площадью 192,39 кв.м. </w:t>
            </w:r>
          </w:p>
          <w:p w:rsidR="00496734" w:rsidRPr="004B05E6" w:rsidRDefault="00496734" w:rsidP="005C7E11">
            <w:pPr>
              <w:pStyle w:val="a3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4B05E6">
              <w:rPr>
                <w:rFonts w:ascii="Times New Roman" w:hAnsi="Times New Roman"/>
                <w:sz w:val="27"/>
                <w:szCs w:val="27"/>
                <w:lang w:eastAsia="ru-RU"/>
              </w:rPr>
              <w:br/>
            </w:r>
            <w:r w:rsidRPr="004B05E6">
              <w:rPr>
                <w:rFonts w:ascii="Times New Roman" w:hAnsi="Times New Roman"/>
                <w:lang w:eastAsia="ru-RU"/>
              </w:rPr>
              <w:t>Квартиры предоставляются без выполнения внутренних чистовых отделочных работ (без покраски, шпаклевки, побелки, оклейки обоями, без устройства чистых полов, без установки внутренних дверей). Устанавливаются окна, балконные двери (двухкамерные стеклопакеты в металлоармированном профиле ПВХ), входная дверь, выполняются все штукатурные работы, подготовка под полы (устройство цементно-песчаных стяжек). Квартиры оборудованы отопительными приборами без установки приборов учета отопления,  горячим и  холодным водоснабжением, канализацией (без установки сантехнического оборудования, приборов и водоразборной арматуры, но с установкой приборов учета), электроснабжением (без установки розеток, выключателей, светильников, электрических плит).</w:t>
            </w:r>
          </w:p>
        </w:tc>
      </w:tr>
      <w:tr w:rsidR="00496734" w:rsidRPr="004B05E6" w:rsidTr="008E15A9">
        <w:tc>
          <w:tcPr>
            <w:tcW w:w="29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6734" w:rsidRPr="004B05E6" w:rsidRDefault="00496734" w:rsidP="00BB5433">
            <w:pPr>
              <w:pStyle w:val="a3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4B05E6">
              <w:rPr>
                <w:rFonts w:ascii="Times New Roman" w:hAnsi="Times New Roman"/>
                <w:lang w:eastAsia="ru-RU"/>
              </w:rPr>
              <w:t>Элементы благоустройства</w:t>
            </w:r>
            <w:r w:rsidRPr="004B05E6">
              <w:rPr>
                <w:rFonts w:ascii="Times New Roman" w:hAnsi="Times New Roman"/>
                <w:lang w:eastAsia="ru-RU"/>
              </w:rPr>
              <w:br/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96734" w:rsidRPr="004B05E6" w:rsidRDefault="00496734" w:rsidP="00BB5433">
            <w:pPr>
              <w:pStyle w:val="a3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4B05E6">
              <w:rPr>
                <w:rFonts w:ascii="Times New Roman" w:hAnsi="Times New Roman"/>
                <w:lang w:eastAsia="ru-RU"/>
              </w:rPr>
              <w:t>Общая пешеходная система тротуаров и дорожек,</w:t>
            </w:r>
          </w:p>
          <w:p w:rsidR="00496734" w:rsidRPr="004B05E6" w:rsidRDefault="00496734" w:rsidP="00BB5433">
            <w:pPr>
              <w:pStyle w:val="a3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4B05E6">
              <w:rPr>
                <w:rFonts w:ascii="Times New Roman" w:hAnsi="Times New Roman"/>
                <w:lang w:eastAsia="ru-RU"/>
              </w:rPr>
              <w:t>Общая система проездов,</w:t>
            </w:r>
          </w:p>
          <w:p w:rsidR="00496734" w:rsidRPr="004B05E6" w:rsidRDefault="00496734" w:rsidP="00BB5433">
            <w:pPr>
              <w:pStyle w:val="a3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4B05E6">
              <w:rPr>
                <w:rFonts w:ascii="Times New Roman" w:hAnsi="Times New Roman"/>
                <w:lang w:eastAsia="ru-RU"/>
              </w:rPr>
              <w:t>Площадки для игр детей, отдыха взрослого населения и занятий физкультурой,</w:t>
            </w:r>
          </w:p>
          <w:p w:rsidR="00496734" w:rsidRPr="004B05E6" w:rsidRDefault="00496734" w:rsidP="00BB5433">
            <w:pPr>
              <w:pStyle w:val="a3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4B05E6">
              <w:rPr>
                <w:rFonts w:ascii="Times New Roman" w:hAnsi="Times New Roman"/>
                <w:lang w:eastAsia="ru-RU"/>
              </w:rPr>
              <w:t>Хозяйственные площадки,</w:t>
            </w:r>
          </w:p>
          <w:p w:rsidR="00496734" w:rsidRPr="004B05E6" w:rsidRDefault="00496734" w:rsidP="00BB5433">
            <w:pPr>
              <w:pStyle w:val="a3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4B05E6">
              <w:rPr>
                <w:rFonts w:ascii="Times New Roman" w:hAnsi="Times New Roman"/>
                <w:lang w:eastAsia="ru-RU"/>
              </w:rPr>
              <w:t>Парковочные места,</w:t>
            </w:r>
          </w:p>
          <w:p w:rsidR="00496734" w:rsidRPr="004B05E6" w:rsidRDefault="00496734" w:rsidP="00BB5433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4B05E6">
              <w:rPr>
                <w:rFonts w:ascii="Times New Roman" w:hAnsi="Times New Roman"/>
                <w:lang w:eastAsia="ru-RU"/>
              </w:rPr>
              <w:t>Озеленение территории,</w:t>
            </w:r>
          </w:p>
          <w:p w:rsidR="00496734" w:rsidRPr="004B05E6" w:rsidRDefault="00496734" w:rsidP="00B24A13">
            <w:pPr>
              <w:pStyle w:val="a3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4B05E6">
              <w:rPr>
                <w:rFonts w:ascii="Times New Roman" w:hAnsi="Times New Roman"/>
                <w:lang w:eastAsia="ru-RU"/>
              </w:rPr>
              <w:t>Ограждение территории. </w:t>
            </w:r>
          </w:p>
        </w:tc>
      </w:tr>
      <w:tr w:rsidR="00496734" w:rsidRPr="004B05E6" w:rsidTr="008E15A9">
        <w:tc>
          <w:tcPr>
            <w:tcW w:w="29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6734" w:rsidRPr="004B05E6" w:rsidRDefault="00496734" w:rsidP="00BB5433">
            <w:pPr>
              <w:pStyle w:val="a3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4B05E6">
              <w:rPr>
                <w:rFonts w:ascii="Times New Roman" w:hAnsi="Times New Roman"/>
                <w:lang w:eastAsia="ru-RU"/>
              </w:rPr>
              <w:t>Плановая стоимость создаваемого объекта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96734" w:rsidRPr="004B05E6" w:rsidRDefault="00496734" w:rsidP="00015405">
            <w:pPr>
              <w:pStyle w:val="a3"/>
              <w:rPr>
                <w:rFonts w:ascii="Times New Roman" w:hAnsi="Times New Roman"/>
                <w:i/>
                <w:lang w:eastAsia="ru-RU"/>
              </w:rPr>
            </w:pPr>
            <w:r w:rsidRPr="004B05E6">
              <w:rPr>
                <w:rFonts w:ascii="Times New Roman" w:hAnsi="Times New Roman"/>
                <w:lang w:eastAsia="ru-RU"/>
              </w:rPr>
              <w:t xml:space="preserve">Плановая стоимость создаваемого объекта: </w:t>
            </w:r>
            <w:r w:rsidRPr="004B05E6">
              <w:rPr>
                <w:rFonts w:ascii="Times New Roman" w:hAnsi="Times New Roman"/>
                <w:i/>
                <w:lang w:eastAsia="ru-RU"/>
              </w:rPr>
              <w:t xml:space="preserve">32710930 рублей в базисных ценах 2001г, </w:t>
            </w:r>
            <w:r w:rsidRPr="004B05E6">
              <w:rPr>
                <w:rFonts w:ascii="Times New Roman" w:hAnsi="Times New Roman"/>
                <w:lang w:eastAsia="ru-RU"/>
              </w:rPr>
              <w:t>в том числе:</w:t>
            </w:r>
          </w:p>
          <w:p w:rsidR="00496734" w:rsidRPr="004B05E6" w:rsidRDefault="00496734" w:rsidP="00E1329F">
            <w:pPr>
              <w:pStyle w:val="a3"/>
              <w:rPr>
                <w:rFonts w:ascii="Times New Roman" w:hAnsi="Times New Roman"/>
                <w:i/>
                <w:lang w:eastAsia="ru-RU"/>
              </w:rPr>
            </w:pPr>
            <w:r w:rsidRPr="004B05E6">
              <w:rPr>
                <w:rFonts w:ascii="Times New Roman" w:hAnsi="Times New Roman"/>
                <w:lang w:eastAsia="ru-RU"/>
              </w:rPr>
              <w:t xml:space="preserve">1-й этап строительства поз. 1.1 </w:t>
            </w:r>
            <w:r w:rsidRPr="004B05E6">
              <w:rPr>
                <w:rFonts w:ascii="Times New Roman" w:hAnsi="Times New Roman"/>
              </w:rPr>
              <w:t>(в базисных ценах 2001г.)</w:t>
            </w:r>
            <w:r w:rsidRPr="004B05E6">
              <w:rPr>
                <w:rFonts w:ascii="Times New Roman" w:hAnsi="Times New Roman"/>
                <w:lang w:eastAsia="ru-RU"/>
              </w:rPr>
              <w:t xml:space="preserve"> -  </w:t>
            </w:r>
            <w:r w:rsidRPr="004B05E6">
              <w:rPr>
                <w:rFonts w:ascii="Times New Roman" w:hAnsi="Times New Roman"/>
                <w:i/>
                <w:lang w:eastAsia="ru-RU"/>
              </w:rPr>
              <w:t>17125200  руб.;</w:t>
            </w:r>
          </w:p>
          <w:p w:rsidR="00496734" w:rsidRPr="004B05E6" w:rsidRDefault="00496734" w:rsidP="00F717EE">
            <w:pPr>
              <w:pStyle w:val="a3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4B05E6">
              <w:rPr>
                <w:rFonts w:ascii="Times New Roman" w:hAnsi="Times New Roman"/>
                <w:lang w:eastAsia="ru-RU"/>
              </w:rPr>
              <w:t xml:space="preserve">2-й этап строительства поз. 1.2 </w:t>
            </w:r>
            <w:r w:rsidRPr="004B05E6">
              <w:rPr>
                <w:rFonts w:ascii="Times New Roman" w:hAnsi="Times New Roman"/>
              </w:rPr>
              <w:t>(в базисных ценах 2001г.)</w:t>
            </w:r>
            <w:r w:rsidRPr="004B05E6">
              <w:rPr>
                <w:rFonts w:ascii="Times New Roman" w:hAnsi="Times New Roman"/>
                <w:lang w:eastAsia="ru-RU"/>
              </w:rPr>
              <w:t xml:space="preserve"> -  </w:t>
            </w:r>
            <w:r w:rsidRPr="004B05E6">
              <w:rPr>
                <w:rFonts w:ascii="Times New Roman" w:hAnsi="Times New Roman"/>
                <w:i/>
                <w:lang w:eastAsia="ru-RU"/>
              </w:rPr>
              <w:t>15585730  руб.</w:t>
            </w:r>
          </w:p>
        </w:tc>
      </w:tr>
      <w:tr w:rsidR="00496734" w:rsidRPr="004B05E6" w:rsidTr="008E15A9">
        <w:tc>
          <w:tcPr>
            <w:tcW w:w="29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6734" w:rsidRPr="004B05E6" w:rsidRDefault="00496734" w:rsidP="00BB5433">
            <w:pPr>
              <w:pStyle w:val="a3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4B05E6">
              <w:rPr>
                <w:rFonts w:ascii="Times New Roman" w:hAnsi="Times New Roman"/>
                <w:lang w:eastAsia="ru-RU"/>
              </w:rPr>
              <w:t>Состав общего имущества в объекте недвижимости, которое будет находиться в общей долевой собственности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96734" w:rsidRPr="004B05E6" w:rsidRDefault="00496734" w:rsidP="00BB5433">
            <w:pPr>
              <w:pStyle w:val="a3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4B05E6">
              <w:rPr>
                <w:rFonts w:ascii="Times New Roman" w:hAnsi="Times New Roman"/>
                <w:lang w:eastAsia="ru-RU"/>
              </w:rPr>
              <w:t>В соответствии со статьей 36 п.1 ЖК РФ собственникам помещений в многоквартирном доме принадлежат на праве общей долевой собственности: помещения в данном доме, не являющиеся частями квартир, и предназначенные для обслуживания более одного помещения в данном доме, в том числе межквартирные лестничные площадки, лестницы, коридоры, технические этажи, чердаки, техподполья, в которых имеются инженерные коммуникации, иное, обслуживающее более одного помещения в данном доме, оборудование, а также крыши, ограждающие несущие и ненесущие конструкции данного дома, механическое, электрическое, санитарно-техническое и иное оборудование, находящееся в данном доме за пределами или внутри помещений и обслуживающее более одного помещения, земельный участок, на котором расположен данный дом, с элементами озеленения и благоустройства, иные, предназначенные для обслуживания, эксплуатации и благоустройства данного дома объекты, расположенные на данном земельном участке. Границы и размер земельного участка, на котором расположен многоквартирный дом, определяются в соответствии с требованиями земельного законодательства и законодательства о градостроительной деятельности.</w:t>
            </w:r>
          </w:p>
        </w:tc>
      </w:tr>
      <w:tr w:rsidR="00496734" w:rsidRPr="004B05E6" w:rsidTr="008E15A9">
        <w:tc>
          <w:tcPr>
            <w:tcW w:w="29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6734" w:rsidRPr="004B05E6" w:rsidRDefault="00496734" w:rsidP="00BB5433">
            <w:pPr>
              <w:pStyle w:val="a3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4B05E6">
              <w:rPr>
                <w:rFonts w:ascii="Times New Roman" w:hAnsi="Times New Roman"/>
                <w:lang w:eastAsia="ru-RU"/>
              </w:rPr>
              <w:t>Перечень органов власти и организаций, представители которых участвуют в госприемке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96734" w:rsidRPr="004B05E6" w:rsidRDefault="00496734" w:rsidP="00090EBA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4B05E6">
              <w:rPr>
                <w:rFonts w:ascii="Times New Roman" w:hAnsi="Times New Roman"/>
                <w:lang w:eastAsia="ru-RU"/>
              </w:rPr>
              <w:t>- Брянская городская администрация;</w:t>
            </w:r>
            <w:r w:rsidRPr="004B05E6">
              <w:rPr>
                <w:rFonts w:ascii="Times New Roman" w:hAnsi="Times New Roman"/>
                <w:sz w:val="27"/>
                <w:szCs w:val="27"/>
                <w:lang w:eastAsia="ru-RU"/>
              </w:rPr>
              <w:br/>
            </w:r>
            <w:r w:rsidRPr="004B05E6">
              <w:rPr>
                <w:rFonts w:ascii="Times New Roman" w:hAnsi="Times New Roman"/>
                <w:lang w:eastAsia="ru-RU"/>
              </w:rPr>
              <w:t>- Главное управление развития территории г. Брянска;</w:t>
            </w:r>
            <w:r w:rsidRPr="004B05E6">
              <w:rPr>
                <w:rFonts w:ascii="Times New Roman" w:hAnsi="Times New Roman"/>
                <w:sz w:val="27"/>
                <w:szCs w:val="27"/>
                <w:lang w:eastAsia="ru-RU"/>
              </w:rPr>
              <w:br/>
            </w:r>
            <w:r w:rsidRPr="004B05E6">
              <w:rPr>
                <w:rFonts w:ascii="Times New Roman" w:hAnsi="Times New Roman"/>
                <w:lang w:eastAsia="ru-RU"/>
              </w:rPr>
              <w:t>- Отдел выдачи разрешительной документации и контроля градостроительной деятельности Управления по строительству и развитию территории  г. Брянска;</w:t>
            </w:r>
            <w:r w:rsidRPr="004B05E6">
              <w:rPr>
                <w:rFonts w:ascii="Times New Roman" w:hAnsi="Times New Roman"/>
                <w:sz w:val="27"/>
                <w:szCs w:val="27"/>
                <w:lang w:eastAsia="ru-RU"/>
              </w:rPr>
              <w:br/>
            </w:r>
            <w:r w:rsidRPr="004B05E6">
              <w:rPr>
                <w:rFonts w:ascii="Times New Roman" w:hAnsi="Times New Roman"/>
                <w:lang w:eastAsia="ru-RU"/>
              </w:rPr>
              <w:t>- Территориальное управление Федеральной службы по надзору в сфере защиты прав потребителей и благополучия человека по Брянской области;</w:t>
            </w:r>
            <w:r w:rsidRPr="004B05E6">
              <w:rPr>
                <w:rFonts w:ascii="Times New Roman" w:hAnsi="Times New Roman"/>
                <w:sz w:val="27"/>
                <w:szCs w:val="27"/>
                <w:lang w:eastAsia="ru-RU"/>
              </w:rPr>
              <w:br/>
            </w:r>
            <w:r w:rsidRPr="004B05E6">
              <w:rPr>
                <w:rFonts w:ascii="Times New Roman" w:hAnsi="Times New Roman"/>
                <w:lang w:eastAsia="ru-RU"/>
              </w:rPr>
              <w:t>- Управление государственного противопожарного надзора ГУ МЧС РФ по Брянской области;</w:t>
            </w:r>
            <w:r w:rsidRPr="004B05E6">
              <w:rPr>
                <w:rFonts w:ascii="Times New Roman" w:hAnsi="Times New Roman"/>
                <w:sz w:val="27"/>
                <w:szCs w:val="27"/>
                <w:lang w:eastAsia="ru-RU"/>
              </w:rPr>
              <w:br/>
            </w:r>
            <w:r w:rsidRPr="004B05E6">
              <w:rPr>
                <w:rFonts w:ascii="Times New Roman" w:hAnsi="Times New Roman"/>
                <w:lang w:eastAsia="ru-RU"/>
              </w:rPr>
              <w:t>- Управление имущественных отношений Брянской области;</w:t>
            </w:r>
            <w:r w:rsidRPr="004B05E6">
              <w:rPr>
                <w:rFonts w:ascii="Times New Roman" w:hAnsi="Times New Roman"/>
                <w:sz w:val="27"/>
                <w:szCs w:val="27"/>
                <w:lang w:eastAsia="ru-RU"/>
              </w:rPr>
              <w:br/>
            </w:r>
            <w:r w:rsidRPr="004B05E6">
              <w:rPr>
                <w:rFonts w:ascii="Times New Roman" w:hAnsi="Times New Roman"/>
                <w:lang w:eastAsia="ru-RU"/>
              </w:rPr>
              <w:t>- Управление по технологическому и экологическому надзору Ростехнадзора по Брянской области;</w:t>
            </w:r>
            <w:r w:rsidRPr="004B05E6">
              <w:rPr>
                <w:rFonts w:ascii="Times New Roman" w:hAnsi="Times New Roman"/>
                <w:sz w:val="27"/>
                <w:szCs w:val="27"/>
                <w:lang w:eastAsia="ru-RU"/>
              </w:rPr>
              <w:br/>
            </w:r>
            <w:r w:rsidRPr="004B05E6">
              <w:rPr>
                <w:rFonts w:ascii="Times New Roman" w:hAnsi="Times New Roman"/>
                <w:lang w:eastAsia="ru-RU"/>
              </w:rPr>
              <w:t>- Инспекция архитектурно-строительного надзора по Брянской области;</w:t>
            </w:r>
            <w:r w:rsidRPr="004B05E6">
              <w:rPr>
                <w:rFonts w:ascii="Times New Roman" w:hAnsi="Times New Roman"/>
                <w:sz w:val="27"/>
                <w:szCs w:val="27"/>
                <w:lang w:eastAsia="ru-RU"/>
              </w:rPr>
              <w:br/>
            </w:r>
            <w:r w:rsidRPr="004B05E6">
              <w:rPr>
                <w:rFonts w:ascii="Times New Roman" w:hAnsi="Times New Roman"/>
                <w:lang w:eastAsia="ru-RU"/>
              </w:rPr>
              <w:t>- Городские телефонные сети;</w:t>
            </w:r>
            <w:r w:rsidRPr="004B05E6">
              <w:rPr>
                <w:rFonts w:ascii="Times New Roman" w:hAnsi="Times New Roman"/>
                <w:sz w:val="27"/>
                <w:szCs w:val="27"/>
                <w:lang w:eastAsia="ru-RU"/>
              </w:rPr>
              <w:br/>
            </w:r>
            <w:r w:rsidRPr="004B05E6">
              <w:rPr>
                <w:rFonts w:ascii="Times New Roman" w:hAnsi="Times New Roman"/>
                <w:lang w:eastAsia="ru-RU"/>
              </w:rPr>
              <w:t>- МУП «Брянский городской водоканал»;</w:t>
            </w:r>
            <w:r w:rsidRPr="004B05E6">
              <w:rPr>
                <w:rFonts w:ascii="Times New Roman" w:hAnsi="Times New Roman"/>
                <w:sz w:val="27"/>
                <w:szCs w:val="27"/>
                <w:lang w:eastAsia="ru-RU"/>
              </w:rPr>
              <w:br/>
            </w:r>
            <w:r w:rsidRPr="004B05E6">
              <w:rPr>
                <w:rFonts w:ascii="Times New Roman" w:hAnsi="Times New Roman"/>
                <w:lang w:eastAsia="ru-RU"/>
              </w:rPr>
              <w:t>- ОАО «Брянские коммунальные системы»;</w:t>
            </w:r>
            <w:r w:rsidRPr="004B05E6">
              <w:rPr>
                <w:rFonts w:ascii="Times New Roman" w:hAnsi="Times New Roman"/>
                <w:sz w:val="27"/>
                <w:szCs w:val="27"/>
                <w:lang w:eastAsia="ru-RU"/>
              </w:rPr>
              <w:br/>
            </w:r>
            <w:r w:rsidRPr="004B05E6">
              <w:rPr>
                <w:rFonts w:ascii="Times New Roman" w:hAnsi="Times New Roman"/>
                <w:lang w:eastAsia="ru-RU"/>
              </w:rPr>
              <w:t>- Государственная инспекция по охране труда Брянской области;</w:t>
            </w:r>
            <w:r w:rsidRPr="004B05E6">
              <w:rPr>
                <w:rFonts w:ascii="Times New Roman" w:hAnsi="Times New Roman"/>
                <w:sz w:val="27"/>
                <w:szCs w:val="27"/>
                <w:lang w:eastAsia="ru-RU"/>
              </w:rPr>
              <w:br/>
            </w:r>
            <w:r w:rsidRPr="004B05E6">
              <w:rPr>
                <w:rFonts w:ascii="Times New Roman" w:hAnsi="Times New Roman"/>
                <w:lang w:eastAsia="ru-RU"/>
              </w:rPr>
              <w:t>- ООО «Стройдом-XXI» - заказчик-застройщик;</w:t>
            </w:r>
            <w:r w:rsidRPr="004B05E6">
              <w:rPr>
                <w:rFonts w:ascii="Times New Roman" w:hAnsi="Times New Roman"/>
                <w:sz w:val="27"/>
                <w:szCs w:val="27"/>
                <w:lang w:eastAsia="ru-RU"/>
              </w:rPr>
              <w:br/>
            </w:r>
            <w:r w:rsidRPr="004B05E6">
              <w:rPr>
                <w:rFonts w:ascii="Times New Roman" w:hAnsi="Times New Roman"/>
                <w:lang w:eastAsia="ru-RU"/>
              </w:rPr>
              <w:t>- Представитель эксплуатирующей организации – будет создано ТСЖ. </w:t>
            </w:r>
            <w:r w:rsidRPr="004B05E6">
              <w:rPr>
                <w:rFonts w:ascii="Times New Roman" w:hAnsi="Times New Roman"/>
                <w:sz w:val="27"/>
                <w:szCs w:val="27"/>
                <w:lang w:eastAsia="ru-RU"/>
              </w:rPr>
              <w:br/>
            </w:r>
            <w:r w:rsidRPr="004B05E6">
              <w:rPr>
                <w:rFonts w:ascii="Times New Roman" w:hAnsi="Times New Roman"/>
                <w:lang w:eastAsia="ru-RU"/>
              </w:rPr>
              <w:t>Срок получения разрешения на ввод в эксплуатацию:</w:t>
            </w:r>
          </w:p>
          <w:p w:rsidR="00496734" w:rsidRPr="004B05E6" w:rsidRDefault="00496734" w:rsidP="0094788D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4B05E6">
              <w:rPr>
                <w:rFonts w:ascii="Times New Roman" w:hAnsi="Times New Roman"/>
                <w:lang w:eastAsia="ru-RU"/>
              </w:rPr>
              <w:t>1-й этап поз. 1.1  –  декабрь 2017 года.</w:t>
            </w:r>
          </w:p>
          <w:p w:rsidR="00496734" w:rsidRPr="004B05E6" w:rsidRDefault="00496734" w:rsidP="0094788D">
            <w:pPr>
              <w:pStyle w:val="a3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4B05E6">
              <w:rPr>
                <w:rFonts w:ascii="Times New Roman" w:hAnsi="Times New Roman"/>
                <w:lang w:eastAsia="ru-RU"/>
              </w:rPr>
              <w:t>2-й этап поз. 1.2  –  апрель 2019 года</w:t>
            </w:r>
            <w:r w:rsidRPr="004B05E6">
              <w:rPr>
                <w:rFonts w:ascii="Times New Roman" w:hAnsi="Times New Roman"/>
                <w:sz w:val="27"/>
                <w:szCs w:val="27"/>
                <w:lang w:eastAsia="ru-RU"/>
              </w:rPr>
              <w:br/>
            </w:r>
            <w:r w:rsidRPr="004B05E6">
              <w:rPr>
                <w:rFonts w:ascii="Times New Roman" w:hAnsi="Times New Roman"/>
                <w:lang w:eastAsia="ru-RU"/>
              </w:rPr>
              <w:t>Порядок получения разрешения на ввод в эксплуатацию в соответствии со статьей 55 Градостроительного кодекса РФ.</w:t>
            </w:r>
          </w:p>
        </w:tc>
      </w:tr>
      <w:tr w:rsidR="00496734" w:rsidRPr="004B05E6" w:rsidTr="008E15A9">
        <w:tc>
          <w:tcPr>
            <w:tcW w:w="29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6734" w:rsidRPr="004B05E6" w:rsidRDefault="00496734" w:rsidP="00BB5433">
            <w:pPr>
              <w:pStyle w:val="a3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4B05E6">
              <w:rPr>
                <w:rFonts w:ascii="Times New Roman" w:hAnsi="Times New Roman"/>
                <w:lang w:eastAsia="ru-RU"/>
              </w:rPr>
              <w:t>Перечень подрядчиков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96734" w:rsidRPr="004B05E6" w:rsidRDefault="00496734" w:rsidP="00BB5433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4B05E6">
              <w:rPr>
                <w:rFonts w:ascii="Times New Roman" w:hAnsi="Times New Roman"/>
                <w:lang w:eastAsia="ru-RU"/>
              </w:rPr>
              <w:t>Общество с ограниченной ответственностью «Стройдом-XXI»</w:t>
            </w:r>
            <w:r w:rsidR="000A35DA">
              <w:rPr>
                <w:rFonts w:ascii="Times New Roman" w:hAnsi="Times New Roman"/>
                <w:lang w:eastAsia="ru-RU"/>
              </w:rPr>
              <w:t xml:space="preserve"> - застройщик</w:t>
            </w:r>
            <w:r w:rsidRPr="004B05E6">
              <w:rPr>
                <w:rFonts w:ascii="Times New Roman" w:hAnsi="Times New Roman"/>
                <w:lang w:eastAsia="ru-RU"/>
              </w:rPr>
              <w:t>,</w:t>
            </w:r>
          </w:p>
          <w:p w:rsidR="00496734" w:rsidRPr="004B05E6" w:rsidRDefault="00496734" w:rsidP="00BB5433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4B05E6">
              <w:rPr>
                <w:rFonts w:ascii="Times New Roman" w:hAnsi="Times New Roman"/>
                <w:lang w:eastAsia="ru-RU"/>
              </w:rPr>
              <w:t>Индивидуальный предприниматель Сорокваша Юрий Васильевич</w:t>
            </w:r>
            <w:r w:rsidRPr="004B05E6">
              <w:rPr>
                <w:rFonts w:ascii="Times New Roman" w:hAnsi="Times New Roman"/>
                <w:sz w:val="27"/>
                <w:szCs w:val="27"/>
                <w:lang w:eastAsia="ru-RU"/>
              </w:rPr>
              <w:t>,</w:t>
            </w:r>
            <w:r w:rsidRPr="004B05E6">
              <w:rPr>
                <w:rFonts w:ascii="Times New Roman" w:hAnsi="Times New Roman"/>
                <w:sz w:val="27"/>
                <w:szCs w:val="27"/>
                <w:lang w:eastAsia="ru-RU"/>
              </w:rPr>
              <w:br/>
            </w:r>
            <w:r w:rsidRPr="004B05E6">
              <w:rPr>
                <w:rFonts w:ascii="Times New Roman" w:hAnsi="Times New Roman"/>
                <w:lang w:eastAsia="ru-RU"/>
              </w:rPr>
              <w:t>Общество с ограниченной ответств</w:t>
            </w:r>
            <w:r w:rsidR="000A35DA">
              <w:rPr>
                <w:rFonts w:ascii="Times New Roman" w:hAnsi="Times New Roman"/>
                <w:lang w:eastAsia="ru-RU"/>
              </w:rPr>
              <w:t>енностью «СантехСтрой</w:t>
            </w:r>
            <w:r w:rsidRPr="004B05E6">
              <w:rPr>
                <w:rFonts w:ascii="Times New Roman" w:hAnsi="Times New Roman"/>
                <w:lang w:eastAsia="ru-RU"/>
              </w:rPr>
              <w:t>»,</w:t>
            </w:r>
            <w:r w:rsidRPr="004B05E6">
              <w:rPr>
                <w:rFonts w:ascii="Times New Roman" w:hAnsi="Times New Roman"/>
                <w:sz w:val="27"/>
                <w:szCs w:val="27"/>
                <w:lang w:eastAsia="ru-RU"/>
              </w:rPr>
              <w:br/>
            </w:r>
            <w:r w:rsidRPr="004B05E6">
              <w:rPr>
                <w:rFonts w:ascii="Times New Roman" w:hAnsi="Times New Roman"/>
                <w:lang w:eastAsia="ru-RU"/>
              </w:rPr>
              <w:t>Индивидуальный предприниматель Клиндух Владимир Петрович,</w:t>
            </w:r>
            <w:r w:rsidRPr="004B05E6">
              <w:rPr>
                <w:rFonts w:ascii="Times New Roman" w:hAnsi="Times New Roman"/>
                <w:sz w:val="27"/>
                <w:szCs w:val="27"/>
                <w:lang w:eastAsia="ru-RU"/>
              </w:rPr>
              <w:br/>
            </w:r>
            <w:r w:rsidRPr="004B05E6">
              <w:rPr>
                <w:rFonts w:ascii="Times New Roman" w:hAnsi="Times New Roman"/>
                <w:lang w:eastAsia="ru-RU"/>
              </w:rPr>
              <w:t>Общество с ограниченной ответственностью «СУМ»,</w:t>
            </w:r>
          </w:p>
          <w:p w:rsidR="00496734" w:rsidRPr="004B05E6" w:rsidRDefault="00496734" w:rsidP="00BB5433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4B05E6">
              <w:rPr>
                <w:rFonts w:ascii="Times New Roman" w:hAnsi="Times New Roman"/>
                <w:lang w:eastAsia="ru-RU"/>
              </w:rPr>
              <w:t>Закрытое акционерное общество «Брянское ППЖТ»,</w:t>
            </w:r>
          </w:p>
          <w:p w:rsidR="00496734" w:rsidRPr="004B05E6" w:rsidRDefault="00496734" w:rsidP="00BB5433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4B05E6">
              <w:rPr>
                <w:rFonts w:ascii="Times New Roman" w:hAnsi="Times New Roman"/>
                <w:lang w:eastAsia="ru-RU"/>
              </w:rPr>
              <w:t>Общество с ограниченной ответственностью «Лифтмонтажналадка»,</w:t>
            </w:r>
          </w:p>
          <w:p w:rsidR="00496734" w:rsidRPr="004B05E6" w:rsidRDefault="00496734" w:rsidP="00BB5433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4B05E6">
              <w:rPr>
                <w:rFonts w:ascii="Times New Roman" w:hAnsi="Times New Roman"/>
                <w:lang w:eastAsia="ru-RU"/>
              </w:rPr>
              <w:t>Общество с ограниченной ответственностью «ПрофСпецЭлектро»,</w:t>
            </w:r>
          </w:p>
          <w:p w:rsidR="00496734" w:rsidRPr="004B05E6" w:rsidRDefault="00496734" w:rsidP="00BB5433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4B05E6">
              <w:rPr>
                <w:rFonts w:ascii="Times New Roman" w:hAnsi="Times New Roman"/>
                <w:lang w:eastAsia="ru-RU"/>
              </w:rPr>
              <w:t>Общество с ограниченной ответственностью «Индустрия окон»,</w:t>
            </w:r>
          </w:p>
          <w:p w:rsidR="00496734" w:rsidRPr="004B05E6" w:rsidRDefault="00496734" w:rsidP="00BB5433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4B05E6">
              <w:rPr>
                <w:rFonts w:ascii="Times New Roman" w:hAnsi="Times New Roman"/>
                <w:lang w:eastAsia="ru-RU"/>
              </w:rPr>
              <w:t>Общество с ограниченной ответственностью «СК Стройкомплект»,</w:t>
            </w:r>
          </w:p>
          <w:p w:rsidR="00496734" w:rsidRPr="004B05E6" w:rsidRDefault="00496734" w:rsidP="00BB5433">
            <w:pPr>
              <w:pStyle w:val="a3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4B05E6">
              <w:rPr>
                <w:rFonts w:ascii="Times New Roman" w:hAnsi="Times New Roman"/>
                <w:lang w:eastAsia="ru-RU"/>
              </w:rPr>
              <w:t>Общество с ограниченной ответственностью «ДимСтрой»</w:t>
            </w:r>
          </w:p>
        </w:tc>
      </w:tr>
      <w:tr w:rsidR="00496734" w:rsidRPr="004B05E6" w:rsidTr="008E15A9">
        <w:tc>
          <w:tcPr>
            <w:tcW w:w="29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6734" w:rsidRPr="004B05E6" w:rsidRDefault="00496734" w:rsidP="00BB5433">
            <w:pPr>
              <w:pStyle w:val="a3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4B05E6">
              <w:rPr>
                <w:rFonts w:ascii="Times New Roman" w:hAnsi="Times New Roman"/>
                <w:lang w:eastAsia="ru-RU"/>
              </w:rPr>
              <w:t>Перечень банков-партнеров  по ипотечному кредитованию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96734" w:rsidRPr="004B05E6" w:rsidRDefault="00496734" w:rsidP="00BB5433">
            <w:pPr>
              <w:pStyle w:val="a3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4B05E6">
              <w:rPr>
                <w:rFonts w:ascii="Times New Roman" w:hAnsi="Times New Roman"/>
                <w:lang w:eastAsia="ru-RU"/>
              </w:rPr>
              <w:t>Строящийся жилой дом аккредитован в следующих банках-партнерах:</w:t>
            </w:r>
          </w:p>
          <w:p w:rsidR="00496734" w:rsidRPr="004B05E6" w:rsidRDefault="00496734" w:rsidP="00BB5433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4B05E6">
              <w:rPr>
                <w:rFonts w:ascii="Times New Roman" w:hAnsi="Times New Roman"/>
                <w:lang w:eastAsia="ru-RU"/>
              </w:rPr>
              <w:t>- </w:t>
            </w:r>
            <w:r w:rsidRPr="004B05E6">
              <w:rPr>
                <w:rFonts w:ascii="Times New Roman" w:hAnsi="Times New Roman"/>
                <w:b/>
                <w:bCs/>
                <w:lang w:eastAsia="ru-RU"/>
              </w:rPr>
              <w:t>ПАО «Сбербанк России»</w:t>
            </w:r>
          </w:p>
          <w:p w:rsidR="00496734" w:rsidRPr="004B05E6" w:rsidRDefault="00496734" w:rsidP="00BB5433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4B05E6">
              <w:rPr>
                <w:rFonts w:ascii="Times New Roman" w:hAnsi="Times New Roman"/>
                <w:lang w:eastAsia="ru-RU"/>
              </w:rPr>
              <w:t>Персональный менеджер – Клищенко Ирина</w:t>
            </w:r>
          </w:p>
          <w:p w:rsidR="00496734" w:rsidRPr="004B05E6" w:rsidRDefault="00496734" w:rsidP="00BB5433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4B05E6">
              <w:rPr>
                <w:rFonts w:ascii="Times New Roman" w:hAnsi="Times New Roman"/>
                <w:lang w:eastAsia="ru-RU"/>
              </w:rPr>
              <w:t>Тел. 8 919 191 15 42</w:t>
            </w:r>
          </w:p>
          <w:p w:rsidR="00496734" w:rsidRPr="004B05E6" w:rsidRDefault="00496734" w:rsidP="00BB5433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4B05E6">
              <w:rPr>
                <w:rFonts w:ascii="Times New Roman" w:hAnsi="Times New Roman"/>
                <w:lang w:eastAsia="ru-RU"/>
              </w:rPr>
              <w:t>- </w:t>
            </w:r>
            <w:r w:rsidRPr="004B05E6">
              <w:rPr>
                <w:rFonts w:ascii="Times New Roman" w:hAnsi="Times New Roman"/>
                <w:b/>
                <w:bCs/>
                <w:lang w:eastAsia="ru-RU"/>
              </w:rPr>
              <w:t>Банк ВТБ-24</w:t>
            </w:r>
          </w:p>
          <w:p w:rsidR="00496734" w:rsidRPr="004B05E6" w:rsidRDefault="00496734" w:rsidP="00BB5433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4B05E6">
              <w:rPr>
                <w:rFonts w:ascii="Times New Roman" w:hAnsi="Times New Roman"/>
                <w:lang w:eastAsia="ru-RU"/>
              </w:rPr>
              <w:t>241050, г. Брянск, проспект Ленина, 99</w:t>
            </w:r>
          </w:p>
          <w:p w:rsidR="00496734" w:rsidRPr="004B05E6" w:rsidRDefault="00496734" w:rsidP="00BB5433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4B05E6">
              <w:rPr>
                <w:rFonts w:ascii="Times New Roman" w:hAnsi="Times New Roman"/>
                <w:lang w:eastAsia="ru-RU"/>
              </w:rPr>
              <w:t>Персональный менеджер – Чернышова Ирина Васильевна</w:t>
            </w:r>
          </w:p>
          <w:p w:rsidR="00496734" w:rsidRPr="004B05E6" w:rsidRDefault="00496734" w:rsidP="00BB5433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4B05E6">
              <w:rPr>
                <w:rFonts w:ascii="Times New Roman" w:hAnsi="Times New Roman"/>
                <w:lang w:eastAsia="ru-RU"/>
              </w:rPr>
              <w:t>Тел. 8 910 298 00 15</w:t>
            </w:r>
          </w:p>
          <w:p w:rsidR="00496734" w:rsidRPr="004B05E6" w:rsidRDefault="00496734" w:rsidP="00BB5433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4B05E6">
              <w:rPr>
                <w:rFonts w:ascii="Times New Roman" w:hAnsi="Times New Roman"/>
                <w:lang w:eastAsia="ru-RU"/>
              </w:rPr>
              <w:t>- </w:t>
            </w:r>
            <w:r w:rsidRPr="004B05E6">
              <w:rPr>
                <w:rFonts w:ascii="Times New Roman" w:hAnsi="Times New Roman"/>
                <w:b/>
                <w:bCs/>
                <w:lang w:eastAsia="ru-RU"/>
              </w:rPr>
              <w:t>Филиал БАНКА ГПБ (АО) в г. Туле</w:t>
            </w:r>
          </w:p>
          <w:p w:rsidR="00496734" w:rsidRPr="004B05E6" w:rsidRDefault="00496734" w:rsidP="00BB5433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4B05E6">
              <w:rPr>
                <w:rFonts w:ascii="Times New Roman" w:hAnsi="Times New Roman"/>
                <w:lang w:eastAsia="ru-RU"/>
              </w:rPr>
              <w:t>241050, г. Брянск, пл. Партизан, 4</w:t>
            </w:r>
          </w:p>
          <w:p w:rsidR="00496734" w:rsidRPr="004B05E6" w:rsidRDefault="00496734" w:rsidP="00BB5433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4B05E6">
              <w:rPr>
                <w:rFonts w:ascii="Times New Roman" w:hAnsi="Times New Roman"/>
                <w:lang w:eastAsia="ru-RU"/>
              </w:rPr>
              <w:t>Персональный менеджер – Надеина Мария Витальевна</w:t>
            </w:r>
          </w:p>
          <w:p w:rsidR="00496734" w:rsidRPr="004B05E6" w:rsidRDefault="00496734" w:rsidP="00BB5433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4B05E6">
              <w:rPr>
                <w:rFonts w:ascii="Times New Roman" w:hAnsi="Times New Roman"/>
                <w:lang w:eastAsia="ru-RU"/>
              </w:rPr>
              <w:t>Тел. + 7 920 867 07-27</w:t>
            </w:r>
          </w:p>
          <w:p w:rsidR="00496734" w:rsidRPr="004B05E6" w:rsidRDefault="00496734" w:rsidP="00BB5433">
            <w:pPr>
              <w:pStyle w:val="a3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4B05E6">
              <w:rPr>
                <w:rFonts w:ascii="Times New Roman" w:hAnsi="Times New Roman"/>
                <w:lang w:eastAsia="ru-RU"/>
              </w:rPr>
              <w:t>        + 7 (8432)58-94-42</w:t>
            </w:r>
          </w:p>
          <w:p w:rsidR="00496734" w:rsidRPr="004B05E6" w:rsidRDefault="00496734" w:rsidP="003F1FF7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4B05E6">
              <w:rPr>
                <w:rFonts w:ascii="Times New Roman" w:hAnsi="Times New Roman"/>
                <w:lang w:eastAsia="ru-RU"/>
              </w:rPr>
              <w:t>- </w:t>
            </w:r>
            <w:r w:rsidRPr="004B05E6">
              <w:rPr>
                <w:rFonts w:ascii="Times New Roman" w:hAnsi="Times New Roman"/>
                <w:b/>
                <w:bCs/>
                <w:lang w:eastAsia="ru-RU"/>
              </w:rPr>
              <w:t>Брянский РФ ОАО "Россельхозбанк"</w:t>
            </w:r>
            <w:r w:rsidRPr="004B05E6">
              <w:rPr>
                <w:rFonts w:ascii="Times New Roman" w:hAnsi="Times New Roman"/>
                <w:b/>
                <w:bCs/>
                <w:lang w:eastAsia="ru-RU"/>
              </w:rPr>
              <w:br/>
            </w:r>
            <w:r w:rsidRPr="004B05E6">
              <w:rPr>
                <w:rFonts w:ascii="Times New Roman" w:hAnsi="Times New Roman"/>
                <w:lang w:eastAsia="ru-RU"/>
              </w:rPr>
              <w:t>241007, г. Брянск, ул.Бежицкая, 1/5</w:t>
            </w:r>
            <w:r w:rsidRPr="004B05E6">
              <w:rPr>
                <w:rFonts w:ascii="Times New Roman" w:hAnsi="Times New Roman"/>
                <w:lang w:eastAsia="ru-RU"/>
              </w:rPr>
              <w:br/>
              <w:t>Тел. (4832) 68-19-21 Анфилофьева Елена</w:t>
            </w:r>
            <w:r w:rsidRPr="004B05E6">
              <w:rPr>
                <w:rFonts w:ascii="Times New Roman" w:hAnsi="Times New Roman"/>
                <w:lang w:eastAsia="ru-RU"/>
              </w:rPr>
              <w:br/>
            </w:r>
          </w:p>
        </w:tc>
      </w:tr>
      <w:tr w:rsidR="00496734" w:rsidRPr="004B05E6" w:rsidTr="008E15A9">
        <w:tc>
          <w:tcPr>
            <w:tcW w:w="29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6734" w:rsidRPr="004B05E6" w:rsidRDefault="00496734" w:rsidP="00BB5433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4B05E6">
              <w:rPr>
                <w:rFonts w:ascii="Times New Roman" w:hAnsi="Times New Roman"/>
                <w:lang w:eastAsia="ru-RU"/>
              </w:rPr>
              <w:t>Иные договоры и сделки по привлечению денежных средств для строительства объекта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96734" w:rsidRPr="004B05E6" w:rsidRDefault="00496734" w:rsidP="00BB5433">
            <w:pPr>
              <w:pStyle w:val="a3"/>
              <w:rPr>
                <w:rFonts w:ascii="Times New Roman" w:hAnsi="Times New Roman"/>
                <w:b/>
                <w:lang w:eastAsia="ru-RU"/>
              </w:rPr>
            </w:pPr>
            <w:r w:rsidRPr="004B05E6">
              <w:rPr>
                <w:rFonts w:ascii="Times New Roman" w:hAnsi="Times New Roman"/>
                <w:lang w:eastAsia="ru-RU"/>
              </w:rPr>
              <w:t xml:space="preserve">Иные договоры и сделки, на основании которых привлекаются денежные средства на строительство, за исключением привлечения денежных средств на основании договоров участия в долевом строительстве, </w:t>
            </w:r>
            <w:r w:rsidRPr="004B05E6">
              <w:rPr>
                <w:rFonts w:ascii="Times New Roman" w:hAnsi="Times New Roman"/>
                <w:b/>
                <w:lang w:eastAsia="ru-RU"/>
              </w:rPr>
              <w:t>отсутствуют.</w:t>
            </w:r>
          </w:p>
        </w:tc>
      </w:tr>
      <w:tr w:rsidR="00496734" w:rsidRPr="004B05E6" w:rsidTr="008E15A9">
        <w:tc>
          <w:tcPr>
            <w:tcW w:w="29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6734" w:rsidRPr="004B05E6" w:rsidRDefault="00496734" w:rsidP="00BB5433">
            <w:pPr>
              <w:pStyle w:val="a3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4B05E6">
              <w:rPr>
                <w:rFonts w:ascii="Times New Roman" w:hAnsi="Times New Roman"/>
                <w:lang w:eastAsia="ru-RU"/>
              </w:rPr>
              <w:t>О возможных финансовых и прочих рисках при осуществлении проекта строительства и мерах по страхованию таких рисков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96734" w:rsidRPr="004B05E6" w:rsidRDefault="00496734" w:rsidP="00BB5433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4B05E6">
              <w:rPr>
                <w:rFonts w:ascii="Times New Roman" w:hAnsi="Times New Roman"/>
                <w:lang w:eastAsia="ru-RU"/>
              </w:rPr>
              <w:t>Договор страхования профессиональной ответственности строителей с Филиалом СПАО «РЕСО-Гарантия». Страховой полис № 924/1101759162 от 11.08.2016г, срок действия с 11.08.2016г по 12.08.2017г.</w:t>
            </w:r>
          </w:p>
          <w:p w:rsidR="00496734" w:rsidRDefault="00496734" w:rsidP="00332165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lang w:eastAsia="ru-RU"/>
              </w:rPr>
            </w:pPr>
            <w:r>
              <w:rPr>
                <w:rFonts w:ascii="Times New Roman" w:hAnsi="Times New Roman"/>
                <w:kern w:val="28"/>
                <w:lang w:eastAsia="ru-RU"/>
              </w:rPr>
              <w:t>Генеральные</w:t>
            </w:r>
            <w:r w:rsidRPr="003E732F">
              <w:rPr>
                <w:rFonts w:ascii="Times New Roman" w:hAnsi="Times New Roman"/>
                <w:kern w:val="28"/>
                <w:lang w:eastAsia="ru-RU"/>
              </w:rPr>
              <w:t xml:space="preserve"> договор</w:t>
            </w:r>
            <w:r>
              <w:rPr>
                <w:rFonts w:ascii="Times New Roman" w:hAnsi="Times New Roman"/>
                <w:kern w:val="28"/>
                <w:lang w:eastAsia="ru-RU"/>
              </w:rPr>
              <w:t>ы</w:t>
            </w:r>
            <w:r w:rsidRPr="003E732F">
              <w:rPr>
                <w:rFonts w:ascii="Times New Roman" w:hAnsi="Times New Roman"/>
                <w:kern w:val="28"/>
                <w:lang w:eastAsia="ru-RU"/>
              </w:rPr>
              <w:t xml:space="preserve"> страхования </w:t>
            </w:r>
            <w:r w:rsidRPr="003E732F">
              <w:rPr>
                <w:rFonts w:ascii="Times New Roman" w:hAnsi="Times New Roman"/>
                <w:snapToGrid w:val="0"/>
                <w:lang w:eastAsia="ru-RU"/>
              </w:rPr>
              <w:t>гражданской ответственности застройщика за неисполнение или ненадлежащее исполнение обязательств по передаче жилого помещения по договору участия в долевом строительстве № 35-57906/2016 от 06.07.2016г</w:t>
            </w:r>
            <w:r>
              <w:rPr>
                <w:rFonts w:ascii="Times New Roman" w:hAnsi="Times New Roman"/>
                <w:snapToGrid w:val="0"/>
                <w:lang w:eastAsia="ru-RU"/>
              </w:rPr>
              <w:t xml:space="preserve"> и № 35-135048/2016 от 09.11.2016г</w:t>
            </w:r>
            <w:r w:rsidRPr="003E732F">
              <w:rPr>
                <w:rFonts w:ascii="Times New Roman" w:hAnsi="Times New Roman"/>
                <w:snapToGrid w:val="0"/>
                <w:lang w:eastAsia="ru-RU"/>
              </w:rPr>
              <w:t xml:space="preserve"> заключен</w:t>
            </w:r>
            <w:r>
              <w:rPr>
                <w:rFonts w:ascii="Times New Roman" w:hAnsi="Times New Roman"/>
                <w:snapToGrid w:val="0"/>
                <w:lang w:eastAsia="ru-RU"/>
              </w:rPr>
              <w:t>ные</w:t>
            </w:r>
            <w:r w:rsidRPr="003E732F">
              <w:rPr>
                <w:rFonts w:ascii="Times New Roman" w:hAnsi="Times New Roman"/>
                <w:snapToGrid w:val="0"/>
                <w:lang w:eastAsia="ru-RU"/>
              </w:rPr>
              <w:t xml:space="preserve"> с ООО «Региональная страховая компания»</w:t>
            </w:r>
            <w:r>
              <w:rPr>
                <w:rFonts w:ascii="Times New Roman" w:hAnsi="Times New Roman"/>
                <w:snapToGrid w:val="0"/>
                <w:lang w:eastAsia="ru-RU"/>
              </w:rPr>
              <w:t xml:space="preserve"> ОГРН </w:t>
            </w:r>
            <w:r w:rsidRPr="004B05E6">
              <w:rPr>
                <w:rFonts w:ascii="Times New Roman" w:hAnsi="Times New Roman"/>
              </w:rPr>
              <w:t>1021801434643,</w:t>
            </w:r>
            <w:r>
              <w:rPr>
                <w:rFonts w:ascii="Times New Roman" w:hAnsi="Times New Roman"/>
                <w:snapToGrid w:val="0"/>
                <w:lang w:eastAsia="ru-RU"/>
              </w:rPr>
              <w:t xml:space="preserve"> ИНН 1832008660. </w:t>
            </w:r>
          </w:p>
          <w:p w:rsidR="00582826" w:rsidRPr="003E732F" w:rsidRDefault="00582826" w:rsidP="00582826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lang w:eastAsia="ru-RU"/>
              </w:rPr>
            </w:pPr>
            <w:r>
              <w:rPr>
                <w:rFonts w:ascii="Times New Roman" w:hAnsi="Times New Roman"/>
                <w:kern w:val="28"/>
                <w:lang w:eastAsia="ru-RU"/>
              </w:rPr>
              <w:t>Генеральные</w:t>
            </w:r>
            <w:r w:rsidRPr="003E732F">
              <w:rPr>
                <w:rFonts w:ascii="Times New Roman" w:hAnsi="Times New Roman"/>
                <w:kern w:val="28"/>
                <w:lang w:eastAsia="ru-RU"/>
              </w:rPr>
              <w:t xml:space="preserve"> договор</w:t>
            </w:r>
            <w:r>
              <w:rPr>
                <w:rFonts w:ascii="Times New Roman" w:hAnsi="Times New Roman"/>
                <w:kern w:val="28"/>
                <w:lang w:eastAsia="ru-RU"/>
              </w:rPr>
              <w:t>ы</w:t>
            </w:r>
            <w:r w:rsidRPr="003E732F">
              <w:rPr>
                <w:rFonts w:ascii="Times New Roman" w:hAnsi="Times New Roman"/>
                <w:kern w:val="28"/>
                <w:lang w:eastAsia="ru-RU"/>
              </w:rPr>
              <w:t xml:space="preserve"> страхования </w:t>
            </w:r>
            <w:r w:rsidRPr="003E732F">
              <w:rPr>
                <w:rFonts w:ascii="Times New Roman" w:hAnsi="Times New Roman"/>
                <w:snapToGrid w:val="0"/>
                <w:lang w:eastAsia="ru-RU"/>
              </w:rPr>
              <w:t>гражданской ответственности застройщика за неисполнение или ненадлежащее исполнение обязательств по передаче жилого помещения по договору участия в долевом стр</w:t>
            </w:r>
            <w:r>
              <w:rPr>
                <w:rFonts w:ascii="Times New Roman" w:hAnsi="Times New Roman"/>
                <w:snapToGrid w:val="0"/>
                <w:lang w:eastAsia="ru-RU"/>
              </w:rPr>
              <w:t>оительстве № 35-57906/2016 от 07.04.2017</w:t>
            </w:r>
            <w:r w:rsidRPr="003E732F">
              <w:rPr>
                <w:rFonts w:ascii="Times New Roman" w:hAnsi="Times New Roman"/>
                <w:snapToGrid w:val="0"/>
                <w:lang w:eastAsia="ru-RU"/>
              </w:rPr>
              <w:t>г</w:t>
            </w:r>
            <w:r>
              <w:rPr>
                <w:rFonts w:ascii="Times New Roman" w:hAnsi="Times New Roman"/>
                <w:snapToGrid w:val="0"/>
                <w:lang w:eastAsia="ru-RU"/>
              </w:rPr>
              <w:t xml:space="preserve"> и № 35-135048/2016 от 07.04.2017г</w:t>
            </w:r>
            <w:r w:rsidRPr="003E732F">
              <w:rPr>
                <w:rFonts w:ascii="Times New Roman" w:hAnsi="Times New Roman"/>
                <w:snapToGrid w:val="0"/>
                <w:lang w:eastAsia="ru-RU"/>
              </w:rPr>
              <w:t xml:space="preserve"> заключен</w:t>
            </w:r>
            <w:r>
              <w:rPr>
                <w:rFonts w:ascii="Times New Roman" w:hAnsi="Times New Roman"/>
                <w:snapToGrid w:val="0"/>
                <w:lang w:eastAsia="ru-RU"/>
              </w:rPr>
              <w:t>ные</w:t>
            </w:r>
            <w:r w:rsidRPr="003E732F">
              <w:rPr>
                <w:rFonts w:ascii="Times New Roman" w:hAnsi="Times New Roman"/>
                <w:snapToGrid w:val="0"/>
                <w:lang w:eastAsia="ru-RU"/>
              </w:rPr>
              <w:t xml:space="preserve"> с ООО </w:t>
            </w:r>
            <w:r>
              <w:rPr>
                <w:rFonts w:ascii="Times New Roman" w:hAnsi="Times New Roman"/>
                <w:snapToGrid w:val="0"/>
                <w:lang w:eastAsia="ru-RU"/>
              </w:rPr>
              <w:t>«ПРОМИНСТРАХ</w:t>
            </w:r>
            <w:r w:rsidRPr="003E732F">
              <w:rPr>
                <w:rFonts w:ascii="Times New Roman" w:hAnsi="Times New Roman"/>
                <w:snapToGrid w:val="0"/>
                <w:lang w:eastAsia="ru-RU"/>
              </w:rPr>
              <w:t>»</w:t>
            </w:r>
            <w:r>
              <w:rPr>
                <w:rFonts w:ascii="Times New Roman" w:hAnsi="Times New Roman"/>
                <w:snapToGrid w:val="0"/>
                <w:lang w:eastAsia="ru-RU"/>
              </w:rPr>
              <w:t xml:space="preserve"> ОГРН </w:t>
            </w:r>
            <w:r w:rsidR="009B4E01">
              <w:rPr>
                <w:rFonts w:ascii="Times New Roman" w:hAnsi="Times New Roman"/>
                <w:snapToGrid w:val="0"/>
                <w:lang w:eastAsia="ru-RU"/>
              </w:rPr>
              <w:t>1027700355935</w:t>
            </w:r>
            <w:r w:rsidRPr="004B05E6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snapToGrid w:val="0"/>
                <w:lang w:eastAsia="ru-RU"/>
              </w:rPr>
              <w:t xml:space="preserve"> ИНН 7704216908. </w:t>
            </w:r>
          </w:p>
          <w:p w:rsidR="00496734" w:rsidRPr="004B05E6" w:rsidRDefault="00496734" w:rsidP="00BB5433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4B05E6">
              <w:rPr>
                <w:rFonts w:ascii="Times New Roman" w:hAnsi="Times New Roman"/>
                <w:lang w:eastAsia="ru-RU"/>
              </w:rPr>
              <w:t xml:space="preserve">Застрахованные риски: </w:t>
            </w:r>
          </w:p>
          <w:p w:rsidR="00496734" w:rsidRPr="004B05E6" w:rsidRDefault="00496734" w:rsidP="00BB5433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4B05E6">
              <w:rPr>
                <w:rFonts w:ascii="Times New Roman" w:hAnsi="Times New Roman"/>
                <w:lang w:eastAsia="ru-RU"/>
              </w:rPr>
              <w:t>- ущерб, причиненный третьим лицам при проведении строительно-монтажных работ; материальный ущерб имуществу и вред здоровью;</w:t>
            </w:r>
          </w:p>
          <w:p w:rsidR="00496734" w:rsidRPr="004B05E6" w:rsidRDefault="00496734" w:rsidP="00BB5433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4B05E6">
              <w:rPr>
                <w:rFonts w:ascii="Times New Roman" w:hAnsi="Times New Roman"/>
                <w:lang w:eastAsia="ru-RU"/>
              </w:rPr>
              <w:t xml:space="preserve">- </w:t>
            </w:r>
            <w:r w:rsidRPr="003E732F">
              <w:rPr>
                <w:rFonts w:ascii="Times New Roman" w:hAnsi="Times New Roman"/>
                <w:snapToGrid w:val="0"/>
                <w:lang w:eastAsia="ru-RU"/>
              </w:rPr>
              <w:t>гражданская ответственность застройщика за неисполнение или ненадлежащее исполнение обязательств по передаче жилого помещения по договору участия в долевом строительстве.</w:t>
            </w:r>
            <w:r w:rsidRPr="004B05E6">
              <w:rPr>
                <w:rFonts w:ascii="Times New Roman" w:hAnsi="Times New Roman"/>
                <w:lang w:eastAsia="ru-RU"/>
              </w:rPr>
              <w:br/>
              <w:t xml:space="preserve">     Порядок определения финансовых рисков устанавливается уполномоченным федеральным органом исполнительной власти. См. Федеральный закон № 214-ФЗ от 30 декабря 2004 года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 Способ обеспечения исполнения обязательств – в соответствии со статьей 329 ГК РФ, статьей 12.1 Федерального закона от 30.12.2004г № 214-ФЗ, а также условиями договоров долевого строительства.</w:t>
            </w:r>
          </w:p>
          <w:p w:rsidR="00496734" w:rsidRPr="003E732F" w:rsidRDefault="00496734" w:rsidP="00777777">
            <w:pPr>
              <w:pStyle w:val="Default"/>
              <w:ind w:right="20"/>
              <w:jc w:val="both"/>
              <w:rPr>
                <w:sz w:val="22"/>
                <w:szCs w:val="22"/>
              </w:rPr>
            </w:pPr>
            <w:r w:rsidRPr="003E732F">
              <w:rPr>
                <w:color w:val="auto"/>
                <w:sz w:val="22"/>
                <w:szCs w:val="22"/>
              </w:rPr>
              <w:t xml:space="preserve">      </w:t>
            </w:r>
          </w:p>
        </w:tc>
      </w:tr>
      <w:tr w:rsidR="00496734" w:rsidRPr="004B05E6" w:rsidTr="008E15A9">
        <w:tc>
          <w:tcPr>
            <w:tcW w:w="29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6734" w:rsidRPr="004B05E6" w:rsidRDefault="00496734" w:rsidP="007C308D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4B05E6">
              <w:rPr>
                <w:rFonts w:ascii="Times New Roman" w:hAnsi="Times New Roman"/>
                <w:lang w:eastAsia="ru-RU"/>
              </w:rPr>
              <w:t>Способ обеспечения исполнения обязательств Застройщика по договору</w:t>
            </w:r>
          </w:p>
          <w:p w:rsidR="00496734" w:rsidRPr="004B05E6" w:rsidRDefault="00496734" w:rsidP="00FB2CD0">
            <w:pPr>
              <w:pStyle w:val="a3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96734" w:rsidRPr="004B05E6" w:rsidRDefault="00496734" w:rsidP="007C308D">
            <w:pPr>
              <w:pStyle w:val="a3"/>
              <w:rPr>
                <w:rFonts w:ascii="Times New Roman" w:hAnsi="Times New Roman"/>
              </w:rPr>
            </w:pPr>
            <w:r w:rsidRPr="004B05E6">
              <w:rPr>
                <w:rFonts w:ascii="Times New Roman" w:hAnsi="Times New Roman"/>
              </w:rPr>
              <w:t>Исполнение обязательств застройщика по всем договорам, заключенным для строительства (создания) указанного выше многоквартирного жилого дома, по возврату денежных средств, внесенных участниками долевого строительства, и уплате участникам долевого строительства денежных средств в возмещение убытков или в качестве неустойки, а также иных денежных средств, причитающихся участникам долевого строительства в соответствии с договором или федеральными законами, обеспечивается залогом в силу закона земельных участков, предоставленных для строительства многоквартирного жилого дома, принадлежащих застройщику на праве аренды, а также строящегося (создаваемого) на этом земельном участке многоквартирного жилого дома.</w:t>
            </w:r>
          </w:p>
          <w:p w:rsidR="00496734" w:rsidRPr="004B05E6" w:rsidRDefault="00496734" w:rsidP="007C308D">
            <w:pPr>
              <w:pStyle w:val="a3"/>
              <w:rPr>
                <w:rFonts w:ascii="Times New Roman" w:hAnsi="Times New Roman"/>
              </w:rPr>
            </w:pPr>
          </w:p>
          <w:p w:rsidR="00496734" w:rsidRPr="004B05E6" w:rsidRDefault="00496734" w:rsidP="007C308D">
            <w:pPr>
              <w:pStyle w:val="a3"/>
              <w:rPr>
                <w:rFonts w:ascii="Times New Roman" w:hAnsi="Times New Roman"/>
              </w:rPr>
            </w:pPr>
            <w:r w:rsidRPr="004B05E6">
              <w:rPr>
                <w:rFonts w:ascii="Times New Roman" w:hAnsi="Times New Roman"/>
              </w:rPr>
              <w:t>Исполнение обязательств застройщика по всем договорам, заключенным для строительства (создания) указанного выше многоквартирного жилого дома, по передаче жилых помещений участникам долевого строительства будет обеспечено до государственной регистрации договора с первым участником долевого строительства многоквартирного жилого дома заключением договора страхования гражданской ответственности застройщика за неисполнение или ненадлежащее исполнение указанных обязательств, в пользу выгодоприобретателей – участников долевого строительства, со страховой компанией:</w:t>
            </w:r>
          </w:p>
          <w:p w:rsidR="00496734" w:rsidRPr="005923F1" w:rsidRDefault="00496734" w:rsidP="007C308D">
            <w:pPr>
              <w:pStyle w:val="a3"/>
              <w:rPr>
                <w:rFonts w:ascii="Times New Roman" w:hAnsi="Times New Roman"/>
                <w:b/>
              </w:rPr>
            </w:pPr>
            <w:r w:rsidRPr="005923F1">
              <w:rPr>
                <w:rFonts w:ascii="Times New Roman" w:hAnsi="Times New Roman"/>
                <w:b/>
              </w:rPr>
              <w:t>ООО "Региональная страховая компания"</w:t>
            </w:r>
          </w:p>
          <w:p w:rsidR="00496734" w:rsidRPr="004B05E6" w:rsidRDefault="00496734" w:rsidP="007C308D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</w:t>
            </w:r>
            <w:r w:rsidRPr="004B05E6">
              <w:rPr>
                <w:rFonts w:ascii="Times New Roman" w:hAnsi="Times New Roman"/>
              </w:rPr>
              <w:t>127018, г. Москва, ул. Складочная, д. 1, стр. 15</w:t>
            </w:r>
          </w:p>
          <w:p w:rsidR="00496734" w:rsidRPr="004B05E6" w:rsidRDefault="00496734" w:rsidP="007C308D">
            <w:pPr>
              <w:pStyle w:val="a3"/>
              <w:rPr>
                <w:rFonts w:ascii="Times New Roman" w:hAnsi="Times New Roman"/>
              </w:rPr>
            </w:pPr>
            <w:r w:rsidRPr="004B05E6">
              <w:rPr>
                <w:rFonts w:ascii="Times New Roman" w:hAnsi="Times New Roman"/>
              </w:rPr>
              <w:t>ОГРН 1021801434643</w:t>
            </w:r>
          </w:p>
          <w:p w:rsidR="00496734" w:rsidRDefault="00496734" w:rsidP="007C308D">
            <w:pPr>
              <w:pStyle w:val="a3"/>
              <w:rPr>
                <w:rFonts w:ascii="Times New Roman" w:hAnsi="Times New Roman"/>
              </w:rPr>
            </w:pPr>
            <w:r w:rsidRPr="004B05E6">
              <w:rPr>
                <w:rFonts w:ascii="Times New Roman" w:hAnsi="Times New Roman"/>
              </w:rPr>
              <w:t>ИНН 1832008660</w:t>
            </w:r>
          </w:p>
          <w:p w:rsidR="00582826" w:rsidRDefault="00582826" w:rsidP="007C308D">
            <w:pPr>
              <w:pStyle w:val="a3"/>
              <w:rPr>
                <w:rFonts w:ascii="Times New Roman" w:hAnsi="Times New Roman"/>
                <w:b/>
              </w:rPr>
            </w:pPr>
            <w:r w:rsidRPr="00582826">
              <w:rPr>
                <w:rFonts w:ascii="Times New Roman" w:hAnsi="Times New Roman"/>
                <w:b/>
              </w:rPr>
              <w:t>ООО «ПРОМИНСТРАХ»</w:t>
            </w:r>
          </w:p>
          <w:p w:rsidR="00582826" w:rsidRDefault="00582826" w:rsidP="007C308D">
            <w:pPr>
              <w:pStyle w:val="a3"/>
              <w:rPr>
                <w:rFonts w:ascii="Times New Roman" w:hAnsi="Times New Roman"/>
              </w:rPr>
            </w:pPr>
            <w:r w:rsidRPr="00582826">
              <w:rPr>
                <w:rFonts w:ascii="Times New Roman" w:hAnsi="Times New Roman"/>
              </w:rPr>
              <w:t>Адрес</w:t>
            </w:r>
            <w:r>
              <w:rPr>
                <w:rFonts w:ascii="Times New Roman" w:hAnsi="Times New Roman"/>
              </w:rPr>
              <w:t xml:space="preserve">: </w:t>
            </w:r>
            <w:r w:rsidR="009B4E01">
              <w:rPr>
                <w:rFonts w:ascii="Times New Roman" w:hAnsi="Times New Roman"/>
              </w:rPr>
              <w:t>123610, г. Москва, Набережная Краснопресненская, д. 12, оф. 1705-1707</w:t>
            </w:r>
          </w:p>
          <w:p w:rsidR="009B4E01" w:rsidRDefault="009B4E01" w:rsidP="007C308D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 1027700355935</w:t>
            </w:r>
          </w:p>
          <w:p w:rsidR="009B4E01" w:rsidRPr="00582826" w:rsidRDefault="009B4E01" w:rsidP="007C308D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 7704216908</w:t>
            </w:r>
          </w:p>
          <w:p w:rsidR="00496734" w:rsidRDefault="00496734" w:rsidP="00777777">
            <w:pPr>
              <w:pStyle w:val="Default"/>
              <w:ind w:right="20"/>
              <w:jc w:val="both"/>
              <w:rPr>
                <w:color w:val="auto"/>
                <w:sz w:val="22"/>
                <w:szCs w:val="22"/>
              </w:rPr>
            </w:pPr>
          </w:p>
        </w:tc>
      </w:tr>
    </w:tbl>
    <w:p w:rsidR="00496734" w:rsidRDefault="00496734" w:rsidP="00BB5433">
      <w:pPr>
        <w:pStyle w:val="a3"/>
        <w:rPr>
          <w:rFonts w:ascii="Times New Roman" w:hAnsi="Times New Roman"/>
          <w:lang w:eastAsia="ru-RU"/>
        </w:rPr>
      </w:pPr>
    </w:p>
    <w:p w:rsidR="00496734" w:rsidRPr="005C7E11" w:rsidRDefault="00496734" w:rsidP="00BB5433">
      <w:pPr>
        <w:pStyle w:val="a3"/>
        <w:rPr>
          <w:rFonts w:ascii="Times New Roman" w:hAnsi="Times New Roman"/>
          <w:sz w:val="27"/>
          <w:szCs w:val="27"/>
          <w:lang w:eastAsia="ru-RU"/>
        </w:rPr>
      </w:pPr>
      <w:r w:rsidRPr="006419C6">
        <w:rPr>
          <w:rFonts w:ascii="Times New Roman" w:hAnsi="Times New Roman"/>
          <w:lang w:eastAsia="ru-RU"/>
        </w:rPr>
        <w:t> Проектна</w:t>
      </w:r>
      <w:r>
        <w:rPr>
          <w:rFonts w:ascii="Times New Roman" w:hAnsi="Times New Roman"/>
          <w:lang w:eastAsia="ru-RU"/>
        </w:rPr>
        <w:t xml:space="preserve">я декларация  размещена на сайте: </w:t>
      </w:r>
      <w:r>
        <w:rPr>
          <w:rFonts w:ascii="Times New Roman" w:hAnsi="Times New Roman"/>
          <w:b/>
          <w:bCs/>
          <w:lang w:eastAsia="ru-RU"/>
        </w:rPr>
        <w:t xml:space="preserve"> </w:t>
      </w:r>
      <w:r w:rsidRPr="005C7E11">
        <w:rPr>
          <w:rFonts w:ascii="Times New Roman" w:hAnsi="Times New Roman"/>
          <w:b/>
          <w:bCs/>
          <w:lang w:eastAsia="ru-RU"/>
        </w:rPr>
        <w:t xml:space="preserve"> </w:t>
      </w:r>
      <w:r>
        <w:rPr>
          <w:rFonts w:ascii="Times New Roman" w:hAnsi="Times New Roman"/>
          <w:b/>
          <w:bCs/>
          <w:lang w:val="en-US" w:eastAsia="ru-RU"/>
        </w:rPr>
        <w:t>www</w:t>
      </w:r>
      <w:r w:rsidRPr="00FF6292">
        <w:rPr>
          <w:rFonts w:ascii="Times New Roman" w:hAnsi="Times New Roman"/>
          <w:b/>
          <w:bCs/>
          <w:lang w:eastAsia="ru-RU"/>
        </w:rPr>
        <w:t>.</w:t>
      </w:r>
      <w:r>
        <w:rPr>
          <w:rFonts w:ascii="Times New Roman" w:hAnsi="Times New Roman"/>
          <w:b/>
          <w:bCs/>
          <w:lang w:val="en-US" w:eastAsia="ru-RU"/>
        </w:rPr>
        <w:t>stroidom</w:t>
      </w:r>
      <w:r w:rsidRPr="005C7E11">
        <w:rPr>
          <w:rFonts w:ascii="Times New Roman" w:hAnsi="Times New Roman"/>
          <w:b/>
          <w:bCs/>
          <w:lang w:eastAsia="ru-RU"/>
        </w:rPr>
        <w:t>21.</w:t>
      </w:r>
      <w:r>
        <w:rPr>
          <w:rFonts w:ascii="Times New Roman" w:hAnsi="Times New Roman"/>
          <w:b/>
          <w:bCs/>
          <w:lang w:val="en-US" w:eastAsia="ru-RU"/>
        </w:rPr>
        <w:t>ru</w:t>
      </w:r>
    </w:p>
    <w:p w:rsidR="00496734" w:rsidRPr="00FF6292" w:rsidRDefault="00496734" w:rsidP="00BB5433">
      <w:pPr>
        <w:pStyle w:val="a3"/>
        <w:rPr>
          <w:rFonts w:ascii="Times New Roman" w:hAnsi="Times New Roman"/>
          <w:b/>
          <w:bCs/>
          <w:lang w:eastAsia="ru-RU"/>
        </w:rPr>
      </w:pPr>
    </w:p>
    <w:p w:rsidR="00496734" w:rsidRPr="00FF6292" w:rsidRDefault="00496734" w:rsidP="00BB5433">
      <w:pPr>
        <w:pStyle w:val="a3"/>
        <w:rPr>
          <w:rFonts w:ascii="Times New Roman" w:hAnsi="Times New Roman"/>
          <w:b/>
          <w:bCs/>
          <w:lang w:eastAsia="ru-RU"/>
        </w:rPr>
      </w:pPr>
    </w:p>
    <w:p w:rsidR="00496734" w:rsidRPr="006419C6" w:rsidRDefault="00496734" w:rsidP="00BB5433">
      <w:pPr>
        <w:pStyle w:val="a3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b/>
          <w:bCs/>
          <w:lang w:eastAsia="ru-RU"/>
        </w:rPr>
        <w:t xml:space="preserve">Директор </w:t>
      </w:r>
      <w:r w:rsidRPr="006419C6">
        <w:rPr>
          <w:rFonts w:ascii="Times New Roman" w:hAnsi="Times New Roman"/>
          <w:lang w:eastAsia="ru-RU"/>
        </w:rPr>
        <w:t> </w:t>
      </w:r>
      <w:r w:rsidRPr="006419C6">
        <w:rPr>
          <w:rFonts w:ascii="Times New Roman" w:hAnsi="Times New Roman"/>
          <w:b/>
          <w:bCs/>
          <w:lang w:eastAsia="ru-RU"/>
        </w:rPr>
        <w:t>ООО «Стройдом- ХХ1»</w:t>
      </w:r>
      <w:r>
        <w:rPr>
          <w:rFonts w:ascii="Times New Roman" w:hAnsi="Times New Roman"/>
          <w:b/>
          <w:bCs/>
          <w:lang w:eastAsia="ru-RU"/>
        </w:rPr>
        <w:t xml:space="preserve">            __________________                      Т.И.АРТЕНИНА</w:t>
      </w:r>
      <w:r w:rsidRPr="006419C6">
        <w:rPr>
          <w:rFonts w:ascii="Times New Roman" w:hAnsi="Times New Roman"/>
          <w:sz w:val="27"/>
          <w:szCs w:val="27"/>
          <w:lang w:eastAsia="ru-RU"/>
        </w:rPr>
        <w:br/>
      </w:r>
      <w:r w:rsidRPr="006419C6">
        <w:rPr>
          <w:rFonts w:ascii="Times New Roman" w:hAnsi="Times New Roman"/>
          <w:lang w:eastAsia="ru-RU"/>
        </w:rPr>
        <w:t>    </w:t>
      </w:r>
    </w:p>
    <w:sectPr w:rsidR="00496734" w:rsidRPr="006419C6" w:rsidSect="000937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C74345"/>
    <w:multiLevelType w:val="multilevel"/>
    <w:tmpl w:val="F50A0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517E66"/>
    <w:multiLevelType w:val="multilevel"/>
    <w:tmpl w:val="B65C6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4B6"/>
    <w:rsid w:val="00002363"/>
    <w:rsid w:val="00015405"/>
    <w:rsid w:val="0002253F"/>
    <w:rsid w:val="00025EC1"/>
    <w:rsid w:val="000621E1"/>
    <w:rsid w:val="0006756C"/>
    <w:rsid w:val="00090EBA"/>
    <w:rsid w:val="0009375A"/>
    <w:rsid w:val="000A35DA"/>
    <w:rsid w:val="00120234"/>
    <w:rsid w:val="0012026E"/>
    <w:rsid w:val="001371CD"/>
    <w:rsid w:val="001866B8"/>
    <w:rsid w:val="00187AFA"/>
    <w:rsid w:val="001A65DA"/>
    <w:rsid w:val="001D36FD"/>
    <w:rsid w:val="001F4BE0"/>
    <w:rsid w:val="00215BE2"/>
    <w:rsid w:val="00227D9C"/>
    <w:rsid w:val="002B143C"/>
    <w:rsid w:val="002C6679"/>
    <w:rsid w:val="002D001B"/>
    <w:rsid w:val="002D129A"/>
    <w:rsid w:val="002D53CB"/>
    <w:rsid w:val="00332165"/>
    <w:rsid w:val="003656A1"/>
    <w:rsid w:val="003D2088"/>
    <w:rsid w:val="003E732F"/>
    <w:rsid w:val="003F1FF7"/>
    <w:rsid w:val="00443C1D"/>
    <w:rsid w:val="00496734"/>
    <w:rsid w:val="004A1333"/>
    <w:rsid w:val="004B05E6"/>
    <w:rsid w:val="004F18E9"/>
    <w:rsid w:val="00523A65"/>
    <w:rsid w:val="00524DC8"/>
    <w:rsid w:val="00525DB7"/>
    <w:rsid w:val="005756F3"/>
    <w:rsid w:val="00582826"/>
    <w:rsid w:val="005923F1"/>
    <w:rsid w:val="005C0C99"/>
    <w:rsid w:val="005C7E11"/>
    <w:rsid w:val="0062488C"/>
    <w:rsid w:val="006419C6"/>
    <w:rsid w:val="00670F80"/>
    <w:rsid w:val="00690E81"/>
    <w:rsid w:val="006C3A6B"/>
    <w:rsid w:val="006D0C95"/>
    <w:rsid w:val="00717D35"/>
    <w:rsid w:val="00763B49"/>
    <w:rsid w:val="007716A1"/>
    <w:rsid w:val="00777777"/>
    <w:rsid w:val="007C308D"/>
    <w:rsid w:val="007E10E6"/>
    <w:rsid w:val="007E3E2A"/>
    <w:rsid w:val="008B241D"/>
    <w:rsid w:val="008E15A9"/>
    <w:rsid w:val="00911534"/>
    <w:rsid w:val="00934237"/>
    <w:rsid w:val="0094788D"/>
    <w:rsid w:val="00984BC4"/>
    <w:rsid w:val="009A055D"/>
    <w:rsid w:val="009B0086"/>
    <w:rsid w:val="009B4E01"/>
    <w:rsid w:val="009C4F0F"/>
    <w:rsid w:val="009E6B54"/>
    <w:rsid w:val="00A7667F"/>
    <w:rsid w:val="00A96846"/>
    <w:rsid w:val="00AF7B94"/>
    <w:rsid w:val="00B00C59"/>
    <w:rsid w:val="00B075B0"/>
    <w:rsid w:val="00B24730"/>
    <w:rsid w:val="00B24A13"/>
    <w:rsid w:val="00B25C57"/>
    <w:rsid w:val="00B775CE"/>
    <w:rsid w:val="00BB5433"/>
    <w:rsid w:val="00BD56EE"/>
    <w:rsid w:val="00BE37E3"/>
    <w:rsid w:val="00BE3AAB"/>
    <w:rsid w:val="00BE4542"/>
    <w:rsid w:val="00C32E91"/>
    <w:rsid w:val="00C76D15"/>
    <w:rsid w:val="00CC4E56"/>
    <w:rsid w:val="00CD7318"/>
    <w:rsid w:val="00CE4127"/>
    <w:rsid w:val="00D444E5"/>
    <w:rsid w:val="00D44E90"/>
    <w:rsid w:val="00D47C9C"/>
    <w:rsid w:val="00D615B1"/>
    <w:rsid w:val="00D94818"/>
    <w:rsid w:val="00DC4B29"/>
    <w:rsid w:val="00DE24B6"/>
    <w:rsid w:val="00E1329F"/>
    <w:rsid w:val="00E64761"/>
    <w:rsid w:val="00E8350B"/>
    <w:rsid w:val="00EE07B2"/>
    <w:rsid w:val="00F717EE"/>
    <w:rsid w:val="00F90EA3"/>
    <w:rsid w:val="00FA4B97"/>
    <w:rsid w:val="00FB2631"/>
    <w:rsid w:val="00FB2CD0"/>
    <w:rsid w:val="00FC762B"/>
    <w:rsid w:val="00FD454B"/>
    <w:rsid w:val="00FD5957"/>
    <w:rsid w:val="00FE7604"/>
    <w:rsid w:val="00FF07BE"/>
    <w:rsid w:val="00FF6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53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09375A"/>
    <w:rPr>
      <w:lang w:eastAsia="en-US"/>
    </w:rPr>
  </w:style>
  <w:style w:type="character" w:styleId="a4">
    <w:name w:val="Hyperlink"/>
    <w:basedOn w:val="a0"/>
    <w:uiPriority w:val="99"/>
    <w:rsid w:val="006419C6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524D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524DC8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E8350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7">
    <w:name w:val="Normal (Web)"/>
    <w:basedOn w:val="a"/>
    <w:uiPriority w:val="99"/>
    <w:semiHidden/>
    <w:rsid w:val="005C0C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53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09375A"/>
    <w:rPr>
      <w:lang w:eastAsia="en-US"/>
    </w:rPr>
  </w:style>
  <w:style w:type="character" w:styleId="a4">
    <w:name w:val="Hyperlink"/>
    <w:basedOn w:val="a0"/>
    <w:uiPriority w:val="99"/>
    <w:rsid w:val="006419C6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524D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524DC8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E8350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7">
    <w:name w:val="Normal (Web)"/>
    <w:basedOn w:val="a"/>
    <w:uiPriority w:val="99"/>
    <w:semiHidden/>
    <w:rsid w:val="005C0C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289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28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28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289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roidom21vek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2559</Words>
  <Characters>14587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Бекетова</dc:creator>
  <cp:lastModifiedBy>Харламов Александр</cp:lastModifiedBy>
  <cp:revision>2</cp:revision>
  <cp:lastPrinted>2016-12-21T08:40:00Z</cp:lastPrinted>
  <dcterms:created xsi:type="dcterms:W3CDTF">2017-08-01T16:07:00Z</dcterms:created>
  <dcterms:modified xsi:type="dcterms:W3CDTF">2017-08-01T16:07:00Z</dcterms:modified>
</cp:coreProperties>
</file>